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E9A" w:rsidRPr="009A5982" w:rsidRDefault="00D135A4" w:rsidP="00D135A4">
      <w:pPr>
        <w:jc w:val="center"/>
        <w:rPr>
          <w:b/>
        </w:rPr>
      </w:pPr>
      <w:r w:rsidRPr="009A5982">
        <w:rPr>
          <w:b/>
        </w:rPr>
        <w:t>CBA</w:t>
      </w:r>
      <w:r w:rsidR="00CB4E18">
        <w:rPr>
          <w:b/>
        </w:rPr>
        <w:t>/Common Assessment</w:t>
      </w:r>
      <w:r w:rsidRPr="009A5982">
        <w:rPr>
          <w:b/>
        </w:rPr>
        <w:t xml:space="preserve"> Analysis Protocol</w:t>
      </w:r>
    </w:p>
    <w:p w:rsidR="003F08E4" w:rsidRDefault="003F08E4" w:rsidP="00D135A4">
      <w:pPr>
        <w:jc w:val="center"/>
      </w:pPr>
    </w:p>
    <w:p w:rsidR="0035385F" w:rsidRDefault="000A3A90" w:rsidP="000A3A90">
      <w:pPr>
        <w:tabs>
          <w:tab w:val="left" w:pos="5760"/>
          <w:tab w:val="left" w:pos="11520"/>
        </w:tabs>
        <w:rPr>
          <w:sz w:val="20"/>
          <w:szCs w:val="20"/>
        </w:rPr>
      </w:pPr>
      <w:r>
        <w:rPr>
          <w:sz w:val="20"/>
          <w:szCs w:val="20"/>
        </w:rPr>
        <w:t>Name(s)</w:t>
      </w:r>
      <w:r w:rsidR="0035385F">
        <w:rPr>
          <w:sz w:val="20"/>
          <w:szCs w:val="20"/>
        </w:rPr>
        <w:t xml:space="preserve">: </w:t>
      </w:r>
      <w:r w:rsidR="0035385F">
        <w:rPr>
          <w:sz w:val="20"/>
          <w:szCs w:val="20"/>
        </w:rPr>
        <w:tab/>
        <w:t>Subject</w:t>
      </w:r>
      <w:r>
        <w:rPr>
          <w:sz w:val="20"/>
          <w:szCs w:val="20"/>
        </w:rPr>
        <w:t xml:space="preserve"> / Assessment</w:t>
      </w:r>
      <w:r w:rsidR="0035385F">
        <w:rPr>
          <w:sz w:val="20"/>
          <w:szCs w:val="20"/>
        </w:rPr>
        <w:t>:</w:t>
      </w:r>
      <w:r w:rsidR="0035385F">
        <w:rPr>
          <w:sz w:val="20"/>
          <w:szCs w:val="20"/>
        </w:rPr>
        <w:tab/>
      </w:r>
      <w:r w:rsidR="00F540BC">
        <w:rPr>
          <w:sz w:val="20"/>
          <w:szCs w:val="20"/>
        </w:rPr>
        <w:t>Date:</w:t>
      </w:r>
    </w:p>
    <w:p w:rsidR="0035385F" w:rsidRDefault="0035385F" w:rsidP="003F08E4">
      <w:pPr>
        <w:rPr>
          <w:sz w:val="20"/>
          <w:szCs w:val="20"/>
        </w:rPr>
      </w:pPr>
    </w:p>
    <w:p w:rsidR="003F08E4" w:rsidRPr="00341B5B" w:rsidRDefault="00F6169F" w:rsidP="003F08E4">
      <w:pPr>
        <w:rPr>
          <w:sz w:val="20"/>
          <w:szCs w:val="20"/>
        </w:rPr>
      </w:pPr>
      <w:r>
        <w:rPr>
          <w:sz w:val="20"/>
          <w:szCs w:val="20"/>
        </w:rPr>
        <w:t>This protocol is</w:t>
      </w:r>
      <w:r w:rsidR="00CB4E18">
        <w:rPr>
          <w:sz w:val="20"/>
          <w:szCs w:val="20"/>
        </w:rPr>
        <w:t xml:space="preserve"> designed to assist PLCs in the</w:t>
      </w:r>
      <w:r>
        <w:rPr>
          <w:sz w:val="20"/>
          <w:szCs w:val="20"/>
        </w:rPr>
        <w:t xml:space="preserve"> process</w:t>
      </w:r>
      <w:r w:rsidR="00CB4E18">
        <w:rPr>
          <w:sz w:val="20"/>
          <w:szCs w:val="20"/>
        </w:rPr>
        <w:t xml:space="preserve"> of analyzing assessment results from district curriculum-based assessments (CBAs) and campus </w:t>
      </w:r>
      <w:r w:rsidR="004F6D53">
        <w:rPr>
          <w:sz w:val="20"/>
          <w:szCs w:val="20"/>
        </w:rPr>
        <w:t xml:space="preserve">common </w:t>
      </w:r>
      <w:r w:rsidR="00CB4E18">
        <w:rPr>
          <w:sz w:val="20"/>
          <w:szCs w:val="20"/>
        </w:rPr>
        <w:t>assessments</w:t>
      </w:r>
      <w:r>
        <w:rPr>
          <w:sz w:val="20"/>
          <w:szCs w:val="20"/>
        </w:rPr>
        <w:t>.</w:t>
      </w:r>
      <w:r w:rsidR="00CB4E18">
        <w:rPr>
          <w:sz w:val="20"/>
          <w:szCs w:val="20"/>
        </w:rPr>
        <w:t xml:space="preserve">  This document is designed to generate fruitful discussion </w:t>
      </w:r>
      <w:r w:rsidR="00904553">
        <w:rPr>
          <w:sz w:val="20"/>
          <w:szCs w:val="20"/>
        </w:rPr>
        <w:t>within</w:t>
      </w:r>
      <w:r w:rsidR="00CB4E18">
        <w:rPr>
          <w:sz w:val="20"/>
          <w:szCs w:val="20"/>
        </w:rPr>
        <w:t xml:space="preserve"> PLCs, </w:t>
      </w:r>
      <w:r w:rsidR="00B973A7">
        <w:rPr>
          <w:sz w:val="20"/>
          <w:szCs w:val="20"/>
        </w:rPr>
        <w:t xml:space="preserve">and should not be viewed </w:t>
      </w:r>
      <w:r w:rsidR="00904553">
        <w:rPr>
          <w:sz w:val="20"/>
          <w:szCs w:val="20"/>
        </w:rPr>
        <w:t xml:space="preserve">simply </w:t>
      </w:r>
      <w:r w:rsidR="00B973A7">
        <w:rPr>
          <w:sz w:val="20"/>
          <w:szCs w:val="20"/>
        </w:rPr>
        <w:t xml:space="preserve">as </w:t>
      </w:r>
      <w:r w:rsidR="00904553">
        <w:rPr>
          <w:sz w:val="20"/>
          <w:szCs w:val="20"/>
        </w:rPr>
        <w:t>form to complete or a compliance task.  Groups may consider using the document as a guide</w:t>
      </w:r>
      <w:r w:rsidR="00B973A7">
        <w:rPr>
          <w:sz w:val="20"/>
          <w:szCs w:val="20"/>
        </w:rPr>
        <w:t xml:space="preserve"> for </w:t>
      </w:r>
      <w:r w:rsidR="00904553">
        <w:rPr>
          <w:sz w:val="20"/>
          <w:szCs w:val="20"/>
        </w:rPr>
        <w:t xml:space="preserve">individual teacher </w:t>
      </w:r>
      <w:r w:rsidR="00B973A7">
        <w:rPr>
          <w:sz w:val="20"/>
          <w:szCs w:val="20"/>
        </w:rPr>
        <w:t>reflection</w:t>
      </w:r>
      <w:r w:rsidR="00CB4E18">
        <w:rPr>
          <w:sz w:val="20"/>
          <w:szCs w:val="20"/>
        </w:rPr>
        <w:t xml:space="preserve"> </w:t>
      </w:r>
      <w:r w:rsidR="00B973A7">
        <w:rPr>
          <w:sz w:val="20"/>
          <w:szCs w:val="20"/>
        </w:rPr>
        <w:t>prior to meeting with the PLC</w:t>
      </w:r>
      <w:r w:rsidR="00CB4E18">
        <w:rPr>
          <w:sz w:val="20"/>
          <w:szCs w:val="20"/>
        </w:rPr>
        <w:t>.</w:t>
      </w:r>
      <w:r w:rsidR="00B973A7">
        <w:rPr>
          <w:sz w:val="20"/>
          <w:szCs w:val="20"/>
        </w:rPr>
        <w:t xml:space="preserve">  </w:t>
      </w:r>
    </w:p>
    <w:p w:rsidR="00D135A4" w:rsidRDefault="00D135A4" w:rsidP="00386AAD">
      <w:pPr>
        <w:rPr>
          <w:sz w:val="20"/>
          <w:szCs w:val="20"/>
        </w:rPr>
      </w:pPr>
    </w:p>
    <w:p w:rsidR="00CB4E18" w:rsidRDefault="00CB4E18" w:rsidP="00386AAD">
      <w:pPr>
        <w:rPr>
          <w:sz w:val="20"/>
          <w:szCs w:val="20"/>
        </w:rPr>
      </w:pPr>
    </w:p>
    <w:p w:rsidR="00386AAD" w:rsidRDefault="0035385F" w:rsidP="00386AAD">
      <w:pPr>
        <w:rPr>
          <w:sz w:val="20"/>
          <w:szCs w:val="20"/>
        </w:rPr>
      </w:pPr>
      <w:r>
        <w:rPr>
          <w:sz w:val="20"/>
          <w:szCs w:val="20"/>
        </w:rPr>
        <w:t xml:space="preserve">1. Use </w:t>
      </w:r>
      <w:r w:rsidR="00386AAD">
        <w:rPr>
          <w:sz w:val="20"/>
          <w:szCs w:val="20"/>
        </w:rPr>
        <w:t xml:space="preserve">Aware to generate a </w:t>
      </w:r>
      <w:r w:rsidR="00CB4E18" w:rsidRPr="00D32F2F">
        <w:rPr>
          <w:b/>
          <w:i/>
          <w:sz w:val="20"/>
          <w:szCs w:val="20"/>
        </w:rPr>
        <w:t xml:space="preserve">SE </w:t>
      </w:r>
      <w:r w:rsidR="00347129" w:rsidRPr="00D32F2F">
        <w:rPr>
          <w:b/>
          <w:i/>
          <w:sz w:val="20"/>
          <w:szCs w:val="20"/>
        </w:rPr>
        <w:t>Performance by Tested Subject</w:t>
      </w:r>
      <w:r w:rsidR="00CB4E18" w:rsidRPr="00D32F2F">
        <w:rPr>
          <w:b/>
          <w:i/>
          <w:sz w:val="20"/>
          <w:szCs w:val="20"/>
        </w:rPr>
        <w:t xml:space="preserve"> and Teacher</w:t>
      </w:r>
      <w:r w:rsidR="00855622" w:rsidRPr="00D32F2F">
        <w:rPr>
          <w:b/>
          <w:sz w:val="20"/>
          <w:szCs w:val="20"/>
        </w:rPr>
        <w:t xml:space="preserve"> </w:t>
      </w:r>
      <w:r w:rsidR="007212F0">
        <w:rPr>
          <w:sz w:val="20"/>
          <w:szCs w:val="20"/>
        </w:rPr>
        <w:t xml:space="preserve">report </w:t>
      </w:r>
      <w:r w:rsidR="00CB4E18">
        <w:rPr>
          <w:sz w:val="20"/>
          <w:szCs w:val="20"/>
        </w:rPr>
        <w:t xml:space="preserve">for your campus </w:t>
      </w:r>
      <w:r w:rsidR="007212F0">
        <w:rPr>
          <w:sz w:val="20"/>
          <w:szCs w:val="20"/>
        </w:rPr>
        <w:t>(</w:t>
      </w:r>
      <w:r w:rsidR="00CB4E18">
        <w:rPr>
          <w:sz w:val="20"/>
          <w:szCs w:val="20"/>
        </w:rPr>
        <w:t xml:space="preserve">select </w:t>
      </w:r>
      <w:r w:rsidR="007212F0">
        <w:rPr>
          <w:sz w:val="20"/>
          <w:szCs w:val="20"/>
        </w:rPr>
        <w:t>from the drop-down window at the top).</w:t>
      </w:r>
      <w:r w:rsidR="00855622">
        <w:rPr>
          <w:sz w:val="20"/>
          <w:szCs w:val="20"/>
        </w:rPr>
        <w:t xml:space="preserve">  </w:t>
      </w:r>
    </w:p>
    <w:p w:rsidR="00386AAD" w:rsidRPr="00341B5B" w:rsidRDefault="00386AAD" w:rsidP="00386AAD">
      <w:pPr>
        <w:rPr>
          <w:sz w:val="20"/>
          <w:szCs w:val="20"/>
        </w:rPr>
      </w:pPr>
    </w:p>
    <w:p w:rsidR="00CB4E18" w:rsidRDefault="00CB4E18" w:rsidP="00D135A4">
      <w:pPr>
        <w:rPr>
          <w:sz w:val="20"/>
          <w:szCs w:val="20"/>
        </w:rPr>
      </w:pPr>
      <w:r>
        <w:rPr>
          <w:sz w:val="20"/>
          <w:szCs w:val="20"/>
        </w:rPr>
        <w:t xml:space="preserve">Identify </w:t>
      </w:r>
      <w:r w:rsidR="006848F5">
        <w:rPr>
          <w:sz w:val="20"/>
          <w:szCs w:val="20"/>
        </w:rPr>
        <w:t xml:space="preserve">one to three </w:t>
      </w:r>
      <w:r>
        <w:rPr>
          <w:sz w:val="20"/>
          <w:szCs w:val="20"/>
        </w:rPr>
        <w:t>SEs that appeared to be strengths</w:t>
      </w:r>
      <w:r w:rsidR="006848F5">
        <w:rPr>
          <w:sz w:val="20"/>
          <w:szCs w:val="20"/>
        </w:rPr>
        <w:t xml:space="preserve"> for your students overall</w:t>
      </w:r>
      <w:r w:rsidR="00253AC6">
        <w:rPr>
          <w:sz w:val="20"/>
          <w:szCs w:val="20"/>
        </w:rPr>
        <w:t>.  Celebrate and r</w:t>
      </w:r>
      <w:r w:rsidR="00D63934">
        <w:rPr>
          <w:sz w:val="20"/>
          <w:szCs w:val="20"/>
        </w:rPr>
        <w:t xml:space="preserve">eflect on the teaching and learning that took place to achieve these results.  Identify the structures, strategies and tasks that helped </w:t>
      </w:r>
      <w:r w:rsidR="009F199A">
        <w:rPr>
          <w:sz w:val="20"/>
          <w:szCs w:val="20"/>
        </w:rPr>
        <w:t>students to master these SEs and consider any changes you may make to continue to improve next year.</w:t>
      </w:r>
    </w:p>
    <w:p w:rsidR="00CB4E18" w:rsidRDefault="00CB4E18" w:rsidP="00D135A4">
      <w:pPr>
        <w:rPr>
          <w:sz w:val="20"/>
          <w:szCs w:val="20"/>
        </w:rPr>
      </w:pPr>
    </w:p>
    <w:tbl>
      <w:tblPr>
        <w:tblStyle w:val="TableGrid"/>
        <w:tblW w:w="13738" w:type="dxa"/>
        <w:tblLook w:val="04A0" w:firstRow="1" w:lastRow="0" w:firstColumn="1" w:lastColumn="0" w:noHBand="0" w:noVBand="1"/>
      </w:tblPr>
      <w:tblGrid>
        <w:gridCol w:w="1124"/>
        <w:gridCol w:w="1130"/>
        <w:gridCol w:w="5362"/>
        <w:gridCol w:w="6122"/>
      </w:tblGrid>
      <w:tr w:rsidR="00347129" w:rsidRPr="00D135A4" w:rsidTr="00347129">
        <w:trPr>
          <w:trHeight w:val="401"/>
        </w:trPr>
        <w:tc>
          <w:tcPr>
            <w:tcW w:w="1124" w:type="dxa"/>
            <w:vAlign w:val="center"/>
          </w:tcPr>
          <w:p w:rsidR="00347129" w:rsidRPr="00D32F2F" w:rsidRDefault="00347129" w:rsidP="006848F5">
            <w:pPr>
              <w:jc w:val="center"/>
              <w:rPr>
                <w:b/>
                <w:sz w:val="16"/>
                <w:szCs w:val="16"/>
              </w:rPr>
            </w:pPr>
            <w:r w:rsidRPr="00D32F2F">
              <w:rPr>
                <w:b/>
                <w:sz w:val="16"/>
                <w:szCs w:val="16"/>
              </w:rPr>
              <w:t>Strength SE</w:t>
            </w:r>
          </w:p>
        </w:tc>
        <w:tc>
          <w:tcPr>
            <w:tcW w:w="1130" w:type="dxa"/>
            <w:vAlign w:val="center"/>
          </w:tcPr>
          <w:p w:rsidR="00347129" w:rsidRPr="00D32F2F" w:rsidRDefault="00347129" w:rsidP="00E059B2">
            <w:pPr>
              <w:jc w:val="center"/>
              <w:rPr>
                <w:b/>
                <w:sz w:val="16"/>
                <w:szCs w:val="16"/>
              </w:rPr>
            </w:pPr>
            <w:r w:rsidRPr="00D32F2F">
              <w:rPr>
                <w:b/>
                <w:sz w:val="16"/>
                <w:szCs w:val="16"/>
              </w:rPr>
              <w:t>Percent correct</w:t>
            </w:r>
          </w:p>
        </w:tc>
        <w:tc>
          <w:tcPr>
            <w:tcW w:w="5362" w:type="dxa"/>
            <w:vAlign w:val="center"/>
          </w:tcPr>
          <w:p w:rsidR="00347129" w:rsidRPr="00D32F2F" w:rsidRDefault="00BF6086" w:rsidP="000B5313">
            <w:pPr>
              <w:jc w:val="center"/>
              <w:rPr>
                <w:b/>
                <w:sz w:val="16"/>
                <w:szCs w:val="16"/>
              </w:rPr>
            </w:pPr>
            <w:r>
              <w:rPr>
                <w:b/>
                <w:sz w:val="16"/>
                <w:szCs w:val="16"/>
              </w:rPr>
              <w:t xml:space="preserve">What </w:t>
            </w:r>
            <w:r w:rsidR="00EC551E">
              <w:rPr>
                <w:b/>
                <w:sz w:val="16"/>
                <w:szCs w:val="16"/>
              </w:rPr>
              <w:t xml:space="preserve">structures, </w:t>
            </w:r>
            <w:r>
              <w:rPr>
                <w:b/>
                <w:sz w:val="16"/>
                <w:szCs w:val="16"/>
              </w:rPr>
              <w:t>strategies</w:t>
            </w:r>
            <w:r w:rsidR="00EC551E">
              <w:rPr>
                <w:b/>
                <w:sz w:val="16"/>
                <w:szCs w:val="16"/>
              </w:rPr>
              <w:t>,</w:t>
            </w:r>
            <w:r w:rsidR="00347129" w:rsidRPr="00D32F2F">
              <w:rPr>
                <w:b/>
                <w:sz w:val="16"/>
                <w:szCs w:val="16"/>
              </w:rPr>
              <w:t xml:space="preserve"> and student tasks were successful</w:t>
            </w:r>
          </w:p>
          <w:p w:rsidR="00347129" w:rsidRPr="00D32F2F" w:rsidRDefault="00347129" w:rsidP="00253AC6">
            <w:pPr>
              <w:jc w:val="center"/>
              <w:rPr>
                <w:b/>
                <w:sz w:val="16"/>
                <w:szCs w:val="16"/>
              </w:rPr>
            </w:pPr>
            <w:r w:rsidRPr="00D32F2F">
              <w:rPr>
                <w:b/>
                <w:sz w:val="16"/>
                <w:szCs w:val="16"/>
              </w:rPr>
              <w:t>in leading students to mastery?</w:t>
            </w:r>
          </w:p>
        </w:tc>
        <w:tc>
          <w:tcPr>
            <w:tcW w:w="6122" w:type="dxa"/>
            <w:vAlign w:val="center"/>
          </w:tcPr>
          <w:p w:rsidR="00347129" w:rsidRPr="00D32F2F" w:rsidRDefault="00347129" w:rsidP="00253AC6">
            <w:pPr>
              <w:jc w:val="center"/>
              <w:rPr>
                <w:b/>
                <w:sz w:val="16"/>
                <w:szCs w:val="16"/>
              </w:rPr>
            </w:pPr>
            <w:r w:rsidRPr="00D32F2F">
              <w:rPr>
                <w:b/>
                <w:sz w:val="16"/>
                <w:szCs w:val="16"/>
              </w:rPr>
              <w:t xml:space="preserve">What will you consider doing the next time these SEs are taught </w:t>
            </w:r>
          </w:p>
          <w:p w:rsidR="00347129" w:rsidRPr="00D32F2F" w:rsidRDefault="00347129" w:rsidP="00253AC6">
            <w:pPr>
              <w:jc w:val="center"/>
              <w:rPr>
                <w:b/>
                <w:sz w:val="16"/>
                <w:szCs w:val="16"/>
              </w:rPr>
            </w:pPr>
            <w:r w:rsidRPr="00D32F2F">
              <w:rPr>
                <w:b/>
                <w:sz w:val="16"/>
                <w:szCs w:val="16"/>
              </w:rPr>
              <w:t>to further improve mastery?</w:t>
            </w:r>
          </w:p>
        </w:tc>
      </w:tr>
      <w:tr w:rsidR="00347129" w:rsidRPr="00296AD3" w:rsidTr="00347129">
        <w:trPr>
          <w:trHeight w:val="760"/>
        </w:trPr>
        <w:tc>
          <w:tcPr>
            <w:tcW w:w="1124" w:type="dxa"/>
            <w:vAlign w:val="center"/>
          </w:tcPr>
          <w:p w:rsidR="00347129" w:rsidRPr="000B5313" w:rsidRDefault="00347129" w:rsidP="00E059B2">
            <w:pPr>
              <w:jc w:val="center"/>
              <w:rPr>
                <w:sz w:val="18"/>
                <w:szCs w:val="18"/>
              </w:rPr>
            </w:pPr>
          </w:p>
        </w:tc>
        <w:tc>
          <w:tcPr>
            <w:tcW w:w="1130" w:type="dxa"/>
            <w:vAlign w:val="center"/>
          </w:tcPr>
          <w:p w:rsidR="00347129" w:rsidRPr="000B5313" w:rsidRDefault="00347129" w:rsidP="00E059B2">
            <w:pPr>
              <w:jc w:val="center"/>
              <w:rPr>
                <w:sz w:val="18"/>
                <w:szCs w:val="18"/>
              </w:rPr>
            </w:pPr>
          </w:p>
        </w:tc>
        <w:tc>
          <w:tcPr>
            <w:tcW w:w="5362" w:type="dxa"/>
          </w:tcPr>
          <w:p w:rsidR="00347129" w:rsidRPr="000B5313" w:rsidRDefault="00347129" w:rsidP="009F199A">
            <w:pPr>
              <w:rPr>
                <w:sz w:val="18"/>
                <w:szCs w:val="18"/>
              </w:rPr>
            </w:pPr>
          </w:p>
        </w:tc>
        <w:tc>
          <w:tcPr>
            <w:tcW w:w="6122" w:type="dxa"/>
          </w:tcPr>
          <w:p w:rsidR="00347129" w:rsidRPr="000B5313" w:rsidRDefault="00347129" w:rsidP="009F199A">
            <w:pPr>
              <w:rPr>
                <w:sz w:val="18"/>
                <w:szCs w:val="18"/>
              </w:rPr>
            </w:pPr>
          </w:p>
        </w:tc>
      </w:tr>
      <w:tr w:rsidR="00347129" w:rsidRPr="00296AD3" w:rsidTr="00347129">
        <w:trPr>
          <w:trHeight w:val="760"/>
        </w:trPr>
        <w:tc>
          <w:tcPr>
            <w:tcW w:w="1124" w:type="dxa"/>
            <w:vAlign w:val="center"/>
          </w:tcPr>
          <w:p w:rsidR="00347129" w:rsidRPr="000B5313" w:rsidRDefault="00347129" w:rsidP="00E059B2">
            <w:pPr>
              <w:jc w:val="center"/>
              <w:rPr>
                <w:sz w:val="18"/>
                <w:szCs w:val="18"/>
              </w:rPr>
            </w:pPr>
          </w:p>
        </w:tc>
        <w:tc>
          <w:tcPr>
            <w:tcW w:w="1130" w:type="dxa"/>
            <w:vAlign w:val="center"/>
          </w:tcPr>
          <w:p w:rsidR="00347129" w:rsidRPr="000B5313" w:rsidRDefault="00347129" w:rsidP="00E059B2">
            <w:pPr>
              <w:jc w:val="center"/>
              <w:rPr>
                <w:sz w:val="18"/>
                <w:szCs w:val="18"/>
              </w:rPr>
            </w:pPr>
          </w:p>
        </w:tc>
        <w:tc>
          <w:tcPr>
            <w:tcW w:w="5362" w:type="dxa"/>
          </w:tcPr>
          <w:p w:rsidR="00347129" w:rsidRPr="000B5313" w:rsidRDefault="00347129" w:rsidP="009F199A">
            <w:pPr>
              <w:rPr>
                <w:sz w:val="18"/>
                <w:szCs w:val="18"/>
              </w:rPr>
            </w:pPr>
          </w:p>
        </w:tc>
        <w:tc>
          <w:tcPr>
            <w:tcW w:w="6122" w:type="dxa"/>
          </w:tcPr>
          <w:p w:rsidR="00347129" w:rsidRPr="000B5313" w:rsidRDefault="00347129" w:rsidP="009F199A">
            <w:pPr>
              <w:rPr>
                <w:sz w:val="18"/>
                <w:szCs w:val="18"/>
              </w:rPr>
            </w:pPr>
          </w:p>
        </w:tc>
      </w:tr>
      <w:tr w:rsidR="00347129" w:rsidRPr="00296AD3" w:rsidTr="00347129">
        <w:trPr>
          <w:trHeight w:val="760"/>
        </w:trPr>
        <w:tc>
          <w:tcPr>
            <w:tcW w:w="1124" w:type="dxa"/>
            <w:vAlign w:val="center"/>
          </w:tcPr>
          <w:p w:rsidR="00347129" w:rsidRPr="000B5313" w:rsidRDefault="00347129" w:rsidP="00E059B2">
            <w:pPr>
              <w:jc w:val="center"/>
              <w:rPr>
                <w:sz w:val="18"/>
                <w:szCs w:val="18"/>
              </w:rPr>
            </w:pPr>
          </w:p>
        </w:tc>
        <w:tc>
          <w:tcPr>
            <w:tcW w:w="1130" w:type="dxa"/>
            <w:vAlign w:val="center"/>
          </w:tcPr>
          <w:p w:rsidR="00347129" w:rsidRPr="000B5313" w:rsidRDefault="00347129" w:rsidP="00E059B2">
            <w:pPr>
              <w:jc w:val="center"/>
              <w:rPr>
                <w:sz w:val="18"/>
                <w:szCs w:val="18"/>
              </w:rPr>
            </w:pPr>
          </w:p>
        </w:tc>
        <w:tc>
          <w:tcPr>
            <w:tcW w:w="5362" w:type="dxa"/>
          </w:tcPr>
          <w:p w:rsidR="00347129" w:rsidRPr="000B5313" w:rsidRDefault="00347129" w:rsidP="009F199A">
            <w:pPr>
              <w:rPr>
                <w:sz w:val="18"/>
                <w:szCs w:val="18"/>
              </w:rPr>
            </w:pPr>
          </w:p>
        </w:tc>
        <w:tc>
          <w:tcPr>
            <w:tcW w:w="6122" w:type="dxa"/>
          </w:tcPr>
          <w:p w:rsidR="00347129" w:rsidRPr="000B5313" w:rsidRDefault="00347129" w:rsidP="009F199A">
            <w:pPr>
              <w:rPr>
                <w:sz w:val="18"/>
                <w:szCs w:val="18"/>
              </w:rPr>
            </w:pPr>
          </w:p>
        </w:tc>
      </w:tr>
    </w:tbl>
    <w:p w:rsidR="006848F5" w:rsidRDefault="006848F5" w:rsidP="00D135A4">
      <w:pPr>
        <w:rPr>
          <w:sz w:val="20"/>
          <w:szCs w:val="20"/>
        </w:rPr>
      </w:pPr>
    </w:p>
    <w:p w:rsidR="009F199A" w:rsidRDefault="00237369" w:rsidP="009F199A">
      <w:pPr>
        <w:rPr>
          <w:sz w:val="20"/>
          <w:szCs w:val="20"/>
        </w:rPr>
      </w:pPr>
      <w:r>
        <w:rPr>
          <w:sz w:val="20"/>
          <w:szCs w:val="20"/>
        </w:rPr>
        <w:t>2</w:t>
      </w:r>
      <w:r w:rsidR="009F199A" w:rsidRPr="00341B5B">
        <w:rPr>
          <w:sz w:val="20"/>
          <w:szCs w:val="20"/>
        </w:rPr>
        <w:t xml:space="preserve">. </w:t>
      </w:r>
      <w:r w:rsidR="009F199A">
        <w:rPr>
          <w:sz w:val="20"/>
          <w:szCs w:val="20"/>
        </w:rPr>
        <w:t xml:space="preserve">Identify one to three SEs that </w:t>
      </w:r>
      <w:r w:rsidR="000B5313">
        <w:rPr>
          <w:sz w:val="20"/>
          <w:szCs w:val="20"/>
        </w:rPr>
        <w:t>re</w:t>
      </w:r>
      <w:r w:rsidR="009F199A">
        <w:rPr>
          <w:sz w:val="20"/>
          <w:szCs w:val="20"/>
        </w:rPr>
        <w:t xml:space="preserve">present </w:t>
      </w:r>
      <w:r w:rsidR="000B5313">
        <w:rPr>
          <w:sz w:val="20"/>
          <w:szCs w:val="20"/>
        </w:rPr>
        <w:t>concerns about student</w:t>
      </w:r>
      <w:r w:rsidR="009F199A">
        <w:rPr>
          <w:sz w:val="20"/>
          <w:szCs w:val="20"/>
        </w:rPr>
        <w:t xml:space="preserve"> learning.  Reflect on the teaching and learning that took place to achieve these results.  Identify the structures, strategies and tasks that </w:t>
      </w:r>
      <w:r w:rsidR="00AF699B">
        <w:rPr>
          <w:sz w:val="20"/>
          <w:szCs w:val="20"/>
        </w:rPr>
        <w:t xml:space="preserve">may not have been successful in helping students learn </w:t>
      </w:r>
      <w:r w:rsidR="009F199A">
        <w:rPr>
          <w:sz w:val="20"/>
          <w:szCs w:val="20"/>
        </w:rPr>
        <w:t>these SEs</w:t>
      </w:r>
      <w:r w:rsidR="00B251E6">
        <w:rPr>
          <w:sz w:val="20"/>
          <w:szCs w:val="20"/>
        </w:rPr>
        <w:t>, what you will do now to ensure students have mastered these SEs,</w:t>
      </w:r>
      <w:r w:rsidR="009F199A">
        <w:rPr>
          <w:sz w:val="20"/>
          <w:szCs w:val="20"/>
        </w:rPr>
        <w:t xml:space="preserve"> and consider any changes you may make to improve </w:t>
      </w:r>
      <w:r w:rsidR="00AF699B">
        <w:rPr>
          <w:sz w:val="20"/>
          <w:szCs w:val="20"/>
        </w:rPr>
        <w:t>learning in the future</w:t>
      </w:r>
      <w:r w:rsidR="009F199A">
        <w:rPr>
          <w:sz w:val="20"/>
          <w:szCs w:val="20"/>
        </w:rPr>
        <w:t>.</w:t>
      </w:r>
    </w:p>
    <w:p w:rsidR="00347129" w:rsidRDefault="00347129" w:rsidP="009F199A">
      <w:pPr>
        <w:rPr>
          <w:sz w:val="20"/>
          <w:szCs w:val="20"/>
        </w:rPr>
      </w:pPr>
    </w:p>
    <w:tbl>
      <w:tblPr>
        <w:tblStyle w:val="TableGrid"/>
        <w:tblW w:w="13738" w:type="dxa"/>
        <w:tblLook w:val="04A0" w:firstRow="1" w:lastRow="0" w:firstColumn="1" w:lastColumn="0" w:noHBand="0" w:noVBand="1"/>
      </w:tblPr>
      <w:tblGrid>
        <w:gridCol w:w="812"/>
        <w:gridCol w:w="728"/>
        <w:gridCol w:w="4305"/>
        <w:gridCol w:w="4410"/>
        <w:gridCol w:w="3483"/>
      </w:tblGrid>
      <w:tr w:rsidR="00B251E6" w:rsidRPr="00D135A4" w:rsidTr="00B251E6">
        <w:trPr>
          <w:trHeight w:val="408"/>
        </w:trPr>
        <w:tc>
          <w:tcPr>
            <w:tcW w:w="812" w:type="dxa"/>
            <w:vAlign w:val="center"/>
          </w:tcPr>
          <w:p w:rsidR="00B251E6" w:rsidRDefault="00B251E6" w:rsidP="00347129">
            <w:pPr>
              <w:jc w:val="center"/>
              <w:rPr>
                <w:b/>
                <w:sz w:val="16"/>
                <w:szCs w:val="16"/>
              </w:rPr>
            </w:pPr>
            <w:r w:rsidRPr="00D32F2F">
              <w:rPr>
                <w:b/>
                <w:sz w:val="16"/>
                <w:szCs w:val="16"/>
              </w:rPr>
              <w:t xml:space="preserve">Concern </w:t>
            </w:r>
          </w:p>
          <w:p w:rsidR="00B251E6" w:rsidRPr="00D32F2F" w:rsidRDefault="00B251E6" w:rsidP="00347129">
            <w:pPr>
              <w:jc w:val="center"/>
              <w:rPr>
                <w:b/>
                <w:sz w:val="16"/>
                <w:szCs w:val="16"/>
              </w:rPr>
            </w:pPr>
            <w:r w:rsidRPr="00D32F2F">
              <w:rPr>
                <w:b/>
                <w:sz w:val="16"/>
                <w:szCs w:val="16"/>
              </w:rPr>
              <w:t>SE</w:t>
            </w:r>
          </w:p>
        </w:tc>
        <w:tc>
          <w:tcPr>
            <w:tcW w:w="728" w:type="dxa"/>
            <w:vAlign w:val="center"/>
          </w:tcPr>
          <w:p w:rsidR="00B251E6" w:rsidRPr="00D32F2F" w:rsidRDefault="00B251E6" w:rsidP="00347129">
            <w:pPr>
              <w:jc w:val="center"/>
              <w:rPr>
                <w:b/>
                <w:sz w:val="16"/>
                <w:szCs w:val="16"/>
              </w:rPr>
            </w:pPr>
            <w:r w:rsidRPr="00D32F2F">
              <w:rPr>
                <w:b/>
                <w:sz w:val="16"/>
                <w:szCs w:val="16"/>
              </w:rPr>
              <w:t>Percent correct</w:t>
            </w:r>
          </w:p>
        </w:tc>
        <w:tc>
          <w:tcPr>
            <w:tcW w:w="4305" w:type="dxa"/>
            <w:vAlign w:val="center"/>
          </w:tcPr>
          <w:p w:rsidR="00B251E6" w:rsidRPr="00D32F2F" w:rsidRDefault="00B251E6" w:rsidP="00347129">
            <w:pPr>
              <w:jc w:val="center"/>
              <w:rPr>
                <w:b/>
                <w:sz w:val="16"/>
                <w:szCs w:val="16"/>
              </w:rPr>
            </w:pPr>
            <w:r w:rsidRPr="00D32F2F">
              <w:rPr>
                <w:b/>
                <w:sz w:val="16"/>
                <w:szCs w:val="16"/>
              </w:rPr>
              <w:t xml:space="preserve">What structures, strategies, and student tasks were utilized, </w:t>
            </w:r>
          </w:p>
          <w:p w:rsidR="00B251E6" w:rsidRPr="00D32F2F" w:rsidRDefault="00B251E6" w:rsidP="00B251E6">
            <w:pPr>
              <w:jc w:val="center"/>
              <w:rPr>
                <w:b/>
                <w:sz w:val="16"/>
                <w:szCs w:val="16"/>
              </w:rPr>
            </w:pPr>
            <w:r w:rsidRPr="00D32F2F">
              <w:rPr>
                <w:b/>
                <w:sz w:val="16"/>
                <w:szCs w:val="16"/>
              </w:rPr>
              <w:t xml:space="preserve">but </w:t>
            </w:r>
            <w:r>
              <w:rPr>
                <w:b/>
                <w:sz w:val="16"/>
                <w:szCs w:val="16"/>
              </w:rPr>
              <w:t xml:space="preserve">were not </w:t>
            </w:r>
            <w:r w:rsidRPr="00D32F2F">
              <w:rPr>
                <w:b/>
                <w:sz w:val="16"/>
                <w:szCs w:val="16"/>
              </w:rPr>
              <w:t xml:space="preserve">successful in </w:t>
            </w:r>
            <w:r>
              <w:rPr>
                <w:b/>
                <w:sz w:val="16"/>
                <w:szCs w:val="16"/>
              </w:rPr>
              <w:t>achieving</w:t>
            </w:r>
            <w:r w:rsidRPr="00D32F2F">
              <w:rPr>
                <w:b/>
                <w:sz w:val="16"/>
                <w:szCs w:val="16"/>
              </w:rPr>
              <w:t xml:space="preserve"> student mastery?</w:t>
            </w:r>
          </w:p>
        </w:tc>
        <w:tc>
          <w:tcPr>
            <w:tcW w:w="4410" w:type="dxa"/>
          </w:tcPr>
          <w:p w:rsidR="00B251E6" w:rsidRPr="00D32F2F" w:rsidRDefault="00B251E6" w:rsidP="00347129">
            <w:pPr>
              <w:jc w:val="center"/>
              <w:rPr>
                <w:b/>
                <w:sz w:val="16"/>
                <w:szCs w:val="16"/>
              </w:rPr>
            </w:pPr>
            <w:r>
              <w:rPr>
                <w:b/>
                <w:sz w:val="16"/>
                <w:szCs w:val="16"/>
              </w:rPr>
              <w:t>What interventions, reteach, or remediation will you provide now to ensure that all students will master these standards?</w:t>
            </w:r>
          </w:p>
        </w:tc>
        <w:tc>
          <w:tcPr>
            <w:tcW w:w="3483" w:type="dxa"/>
            <w:vAlign w:val="center"/>
          </w:tcPr>
          <w:p w:rsidR="00B251E6" w:rsidRPr="00D32F2F" w:rsidRDefault="00B251E6" w:rsidP="00B251E6">
            <w:pPr>
              <w:jc w:val="center"/>
              <w:rPr>
                <w:b/>
                <w:sz w:val="16"/>
                <w:szCs w:val="16"/>
              </w:rPr>
            </w:pPr>
            <w:r w:rsidRPr="00D32F2F">
              <w:rPr>
                <w:b/>
                <w:sz w:val="16"/>
                <w:szCs w:val="16"/>
              </w:rPr>
              <w:t>What will you</w:t>
            </w:r>
            <w:r>
              <w:rPr>
                <w:b/>
                <w:sz w:val="16"/>
                <w:szCs w:val="16"/>
              </w:rPr>
              <w:t xml:space="preserve"> do</w:t>
            </w:r>
            <w:r w:rsidRPr="00D32F2F">
              <w:rPr>
                <w:b/>
                <w:sz w:val="16"/>
                <w:szCs w:val="16"/>
              </w:rPr>
              <w:t xml:space="preserve"> differently the next time these SEs are taught to further improve mastery?</w:t>
            </w:r>
          </w:p>
        </w:tc>
      </w:tr>
      <w:tr w:rsidR="00B251E6" w:rsidRPr="00296AD3" w:rsidTr="00B251E6">
        <w:trPr>
          <w:trHeight w:val="774"/>
        </w:trPr>
        <w:tc>
          <w:tcPr>
            <w:tcW w:w="812" w:type="dxa"/>
            <w:vAlign w:val="center"/>
          </w:tcPr>
          <w:p w:rsidR="00B251E6" w:rsidRPr="000B5313" w:rsidRDefault="00B251E6" w:rsidP="00772247">
            <w:pPr>
              <w:jc w:val="center"/>
              <w:rPr>
                <w:sz w:val="18"/>
                <w:szCs w:val="18"/>
              </w:rPr>
            </w:pPr>
          </w:p>
        </w:tc>
        <w:tc>
          <w:tcPr>
            <w:tcW w:w="728" w:type="dxa"/>
            <w:vAlign w:val="center"/>
          </w:tcPr>
          <w:p w:rsidR="00B251E6" w:rsidRPr="000B5313" w:rsidRDefault="00B251E6" w:rsidP="00772247">
            <w:pPr>
              <w:jc w:val="center"/>
              <w:rPr>
                <w:sz w:val="18"/>
                <w:szCs w:val="18"/>
              </w:rPr>
            </w:pPr>
          </w:p>
        </w:tc>
        <w:tc>
          <w:tcPr>
            <w:tcW w:w="4305" w:type="dxa"/>
          </w:tcPr>
          <w:p w:rsidR="00B251E6" w:rsidRPr="000B5313" w:rsidRDefault="00B251E6" w:rsidP="00772247">
            <w:pPr>
              <w:rPr>
                <w:sz w:val="18"/>
                <w:szCs w:val="18"/>
              </w:rPr>
            </w:pPr>
          </w:p>
        </w:tc>
        <w:tc>
          <w:tcPr>
            <w:tcW w:w="4410" w:type="dxa"/>
          </w:tcPr>
          <w:p w:rsidR="00B251E6" w:rsidRPr="000B5313" w:rsidRDefault="00B251E6" w:rsidP="00772247">
            <w:pPr>
              <w:rPr>
                <w:sz w:val="18"/>
                <w:szCs w:val="18"/>
              </w:rPr>
            </w:pPr>
          </w:p>
        </w:tc>
        <w:tc>
          <w:tcPr>
            <w:tcW w:w="3483" w:type="dxa"/>
          </w:tcPr>
          <w:p w:rsidR="00B251E6" w:rsidRPr="000B5313" w:rsidRDefault="00B251E6" w:rsidP="00772247">
            <w:pPr>
              <w:rPr>
                <w:sz w:val="18"/>
                <w:szCs w:val="18"/>
              </w:rPr>
            </w:pPr>
          </w:p>
        </w:tc>
      </w:tr>
      <w:tr w:rsidR="00B251E6" w:rsidRPr="00296AD3" w:rsidTr="00B251E6">
        <w:trPr>
          <w:trHeight w:val="774"/>
        </w:trPr>
        <w:tc>
          <w:tcPr>
            <w:tcW w:w="812" w:type="dxa"/>
            <w:vAlign w:val="center"/>
          </w:tcPr>
          <w:p w:rsidR="00B251E6" w:rsidRPr="000B5313" w:rsidRDefault="00B251E6" w:rsidP="00772247">
            <w:pPr>
              <w:jc w:val="center"/>
              <w:rPr>
                <w:sz w:val="18"/>
                <w:szCs w:val="18"/>
              </w:rPr>
            </w:pPr>
          </w:p>
        </w:tc>
        <w:tc>
          <w:tcPr>
            <w:tcW w:w="728" w:type="dxa"/>
            <w:vAlign w:val="center"/>
          </w:tcPr>
          <w:p w:rsidR="00B251E6" w:rsidRPr="000B5313" w:rsidRDefault="00B251E6" w:rsidP="00772247">
            <w:pPr>
              <w:jc w:val="center"/>
              <w:rPr>
                <w:sz w:val="18"/>
                <w:szCs w:val="18"/>
              </w:rPr>
            </w:pPr>
          </w:p>
        </w:tc>
        <w:tc>
          <w:tcPr>
            <w:tcW w:w="4305" w:type="dxa"/>
          </w:tcPr>
          <w:p w:rsidR="00B251E6" w:rsidRPr="000B5313" w:rsidRDefault="00B251E6" w:rsidP="00772247">
            <w:pPr>
              <w:rPr>
                <w:sz w:val="18"/>
                <w:szCs w:val="18"/>
              </w:rPr>
            </w:pPr>
          </w:p>
        </w:tc>
        <w:tc>
          <w:tcPr>
            <w:tcW w:w="4410" w:type="dxa"/>
          </w:tcPr>
          <w:p w:rsidR="00B251E6" w:rsidRPr="000B5313" w:rsidRDefault="00B251E6" w:rsidP="00772247">
            <w:pPr>
              <w:rPr>
                <w:sz w:val="18"/>
                <w:szCs w:val="18"/>
              </w:rPr>
            </w:pPr>
          </w:p>
        </w:tc>
        <w:tc>
          <w:tcPr>
            <w:tcW w:w="3483" w:type="dxa"/>
          </w:tcPr>
          <w:p w:rsidR="00B251E6" w:rsidRPr="000B5313" w:rsidRDefault="00B251E6" w:rsidP="00772247">
            <w:pPr>
              <w:rPr>
                <w:sz w:val="18"/>
                <w:szCs w:val="18"/>
              </w:rPr>
            </w:pPr>
          </w:p>
        </w:tc>
      </w:tr>
      <w:tr w:rsidR="00B251E6" w:rsidRPr="00296AD3" w:rsidTr="00B251E6">
        <w:trPr>
          <w:trHeight w:val="774"/>
        </w:trPr>
        <w:tc>
          <w:tcPr>
            <w:tcW w:w="812" w:type="dxa"/>
            <w:vAlign w:val="center"/>
          </w:tcPr>
          <w:p w:rsidR="00B251E6" w:rsidRPr="000B5313" w:rsidRDefault="00B251E6" w:rsidP="00772247">
            <w:pPr>
              <w:jc w:val="center"/>
              <w:rPr>
                <w:sz w:val="18"/>
                <w:szCs w:val="18"/>
              </w:rPr>
            </w:pPr>
          </w:p>
        </w:tc>
        <w:tc>
          <w:tcPr>
            <w:tcW w:w="728" w:type="dxa"/>
            <w:vAlign w:val="center"/>
          </w:tcPr>
          <w:p w:rsidR="00B251E6" w:rsidRPr="000B5313" w:rsidRDefault="00B251E6" w:rsidP="00772247">
            <w:pPr>
              <w:jc w:val="center"/>
              <w:rPr>
                <w:sz w:val="18"/>
                <w:szCs w:val="18"/>
              </w:rPr>
            </w:pPr>
          </w:p>
        </w:tc>
        <w:tc>
          <w:tcPr>
            <w:tcW w:w="4305" w:type="dxa"/>
          </w:tcPr>
          <w:p w:rsidR="00B251E6" w:rsidRPr="000B5313" w:rsidRDefault="00B251E6" w:rsidP="00772247">
            <w:pPr>
              <w:rPr>
                <w:sz w:val="18"/>
                <w:szCs w:val="18"/>
              </w:rPr>
            </w:pPr>
          </w:p>
        </w:tc>
        <w:tc>
          <w:tcPr>
            <w:tcW w:w="4410" w:type="dxa"/>
          </w:tcPr>
          <w:p w:rsidR="00B251E6" w:rsidRPr="000B5313" w:rsidRDefault="00B251E6" w:rsidP="00772247">
            <w:pPr>
              <w:rPr>
                <w:sz w:val="18"/>
                <w:szCs w:val="18"/>
              </w:rPr>
            </w:pPr>
          </w:p>
        </w:tc>
        <w:tc>
          <w:tcPr>
            <w:tcW w:w="3483" w:type="dxa"/>
          </w:tcPr>
          <w:p w:rsidR="00B251E6" w:rsidRPr="000B5313" w:rsidRDefault="00B251E6" w:rsidP="00772247">
            <w:pPr>
              <w:rPr>
                <w:sz w:val="18"/>
                <w:szCs w:val="18"/>
              </w:rPr>
            </w:pPr>
          </w:p>
        </w:tc>
      </w:tr>
    </w:tbl>
    <w:p w:rsidR="00347129" w:rsidRDefault="00347129" w:rsidP="009F199A">
      <w:pPr>
        <w:rPr>
          <w:sz w:val="20"/>
          <w:szCs w:val="20"/>
        </w:rPr>
      </w:pPr>
    </w:p>
    <w:p w:rsidR="00AC39F5" w:rsidRDefault="00AC39F5">
      <w:pPr>
        <w:rPr>
          <w:sz w:val="20"/>
          <w:szCs w:val="20"/>
        </w:rPr>
      </w:pPr>
    </w:p>
    <w:p w:rsidR="00B973A7" w:rsidRDefault="00B973A7" w:rsidP="009F199A">
      <w:pPr>
        <w:rPr>
          <w:sz w:val="20"/>
          <w:szCs w:val="20"/>
        </w:rPr>
      </w:pPr>
    </w:p>
    <w:p w:rsidR="000B5313" w:rsidRDefault="00666ED5" w:rsidP="009F199A">
      <w:pPr>
        <w:rPr>
          <w:sz w:val="20"/>
          <w:szCs w:val="20"/>
        </w:rPr>
      </w:pPr>
      <w:r>
        <w:rPr>
          <w:sz w:val="20"/>
          <w:szCs w:val="20"/>
        </w:rPr>
        <w:t>3</w:t>
      </w:r>
      <w:r w:rsidR="00AC39F5">
        <w:rPr>
          <w:sz w:val="20"/>
          <w:szCs w:val="20"/>
        </w:rPr>
        <w:t xml:space="preserve">. Consider differences in SE performance by teacher.  Did some teachers’ students have higher levels of performance </w:t>
      </w:r>
      <w:r w:rsidR="0035385F">
        <w:rPr>
          <w:sz w:val="20"/>
          <w:szCs w:val="20"/>
        </w:rPr>
        <w:t>than</w:t>
      </w:r>
      <w:r w:rsidR="00AC39F5">
        <w:rPr>
          <w:sz w:val="20"/>
          <w:szCs w:val="20"/>
        </w:rPr>
        <w:t xml:space="preserve"> other teachers</w:t>
      </w:r>
      <w:r w:rsidR="0035385F">
        <w:rPr>
          <w:sz w:val="20"/>
          <w:szCs w:val="20"/>
        </w:rPr>
        <w:t>’ on certain SEs</w:t>
      </w:r>
      <w:r w:rsidR="00AC39F5">
        <w:rPr>
          <w:sz w:val="20"/>
          <w:szCs w:val="20"/>
        </w:rPr>
        <w:t>?   I</w:t>
      </w:r>
      <w:r w:rsidR="0035385F">
        <w:rPr>
          <w:sz w:val="20"/>
          <w:szCs w:val="20"/>
        </w:rPr>
        <w:t>f so, i</w:t>
      </w:r>
      <w:r w:rsidR="00AC39F5">
        <w:rPr>
          <w:sz w:val="20"/>
          <w:szCs w:val="20"/>
        </w:rPr>
        <w:t>dentify these SEs, discuss why performance differences may exist, and identify strategies that your team may use to improve overall student performance on these SEs.</w:t>
      </w:r>
    </w:p>
    <w:p w:rsidR="00AC39F5" w:rsidRDefault="00AC39F5" w:rsidP="009F199A">
      <w:pPr>
        <w:rPr>
          <w:sz w:val="20"/>
          <w:szCs w:val="20"/>
        </w:rPr>
      </w:pPr>
    </w:p>
    <w:tbl>
      <w:tblPr>
        <w:tblStyle w:val="TableGrid"/>
        <w:tblW w:w="13926" w:type="dxa"/>
        <w:tblLook w:val="04A0" w:firstRow="1" w:lastRow="0" w:firstColumn="1" w:lastColumn="0" w:noHBand="0" w:noVBand="1"/>
      </w:tblPr>
      <w:tblGrid>
        <w:gridCol w:w="1662"/>
        <w:gridCol w:w="5886"/>
        <w:gridCol w:w="6378"/>
      </w:tblGrid>
      <w:tr w:rsidR="00994000" w:rsidRPr="00D135A4" w:rsidTr="00994000">
        <w:trPr>
          <w:trHeight w:val="402"/>
        </w:trPr>
        <w:tc>
          <w:tcPr>
            <w:tcW w:w="1662" w:type="dxa"/>
            <w:vAlign w:val="center"/>
          </w:tcPr>
          <w:p w:rsidR="00994000" w:rsidRPr="00D32F2F" w:rsidRDefault="00994000" w:rsidP="00772247">
            <w:pPr>
              <w:jc w:val="center"/>
              <w:rPr>
                <w:b/>
                <w:sz w:val="16"/>
                <w:szCs w:val="16"/>
              </w:rPr>
            </w:pPr>
            <w:r w:rsidRPr="00D32F2F">
              <w:rPr>
                <w:b/>
                <w:sz w:val="16"/>
                <w:szCs w:val="16"/>
              </w:rPr>
              <w:t>SE(s) varying between teachers</w:t>
            </w:r>
          </w:p>
        </w:tc>
        <w:tc>
          <w:tcPr>
            <w:tcW w:w="5886" w:type="dxa"/>
            <w:vAlign w:val="center"/>
          </w:tcPr>
          <w:p w:rsidR="00994000" w:rsidRPr="00D32F2F" w:rsidRDefault="00994000" w:rsidP="00994000">
            <w:pPr>
              <w:jc w:val="center"/>
              <w:rPr>
                <w:b/>
                <w:sz w:val="16"/>
                <w:szCs w:val="16"/>
              </w:rPr>
            </w:pPr>
            <w:r w:rsidRPr="00D32F2F">
              <w:rPr>
                <w:b/>
                <w:sz w:val="16"/>
                <w:szCs w:val="16"/>
              </w:rPr>
              <w:t xml:space="preserve">Possible reasons for performance variation </w:t>
            </w:r>
            <w:r w:rsidR="0035385F" w:rsidRPr="00D32F2F">
              <w:rPr>
                <w:b/>
                <w:sz w:val="16"/>
                <w:szCs w:val="16"/>
              </w:rPr>
              <w:t>between teachers</w:t>
            </w:r>
          </w:p>
        </w:tc>
        <w:tc>
          <w:tcPr>
            <w:tcW w:w="6378" w:type="dxa"/>
            <w:vAlign w:val="center"/>
          </w:tcPr>
          <w:p w:rsidR="00994000" w:rsidRPr="00D32F2F" w:rsidRDefault="00994000" w:rsidP="00994000">
            <w:pPr>
              <w:jc w:val="center"/>
              <w:rPr>
                <w:b/>
                <w:sz w:val="16"/>
                <w:szCs w:val="16"/>
              </w:rPr>
            </w:pPr>
            <w:r w:rsidRPr="00D32F2F">
              <w:rPr>
                <w:b/>
                <w:sz w:val="16"/>
                <w:szCs w:val="16"/>
              </w:rPr>
              <w:t>Ways you will use this information to improve learning</w:t>
            </w:r>
            <w:r w:rsidR="0035385F" w:rsidRPr="00D32F2F">
              <w:rPr>
                <w:b/>
                <w:sz w:val="16"/>
                <w:szCs w:val="16"/>
              </w:rPr>
              <w:t xml:space="preserve"> in the future</w:t>
            </w:r>
          </w:p>
        </w:tc>
      </w:tr>
      <w:tr w:rsidR="00994000" w:rsidRPr="00296AD3" w:rsidTr="00994000">
        <w:trPr>
          <w:trHeight w:val="764"/>
        </w:trPr>
        <w:tc>
          <w:tcPr>
            <w:tcW w:w="1662" w:type="dxa"/>
            <w:vAlign w:val="center"/>
          </w:tcPr>
          <w:p w:rsidR="00994000" w:rsidRPr="000B5313" w:rsidRDefault="00994000" w:rsidP="00772247">
            <w:pPr>
              <w:jc w:val="center"/>
              <w:rPr>
                <w:sz w:val="18"/>
                <w:szCs w:val="18"/>
              </w:rPr>
            </w:pPr>
          </w:p>
        </w:tc>
        <w:tc>
          <w:tcPr>
            <w:tcW w:w="5886" w:type="dxa"/>
          </w:tcPr>
          <w:p w:rsidR="00994000" w:rsidRPr="000B5313" w:rsidRDefault="00994000" w:rsidP="00994000">
            <w:pPr>
              <w:rPr>
                <w:sz w:val="18"/>
                <w:szCs w:val="18"/>
              </w:rPr>
            </w:pPr>
          </w:p>
        </w:tc>
        <w:tc>
          <w:tcPr>
            <w:tcW w:w="6378" w:type="dxa"/>
          </w:tcPr>
          <w:p w:rsidR="00994000" w:rsidRPr="000B5313" w:rsidRDefault="00994000" w:rsidP="00772247">
            <w:pPr>
              <w:rPr>
                <w:sz w:val="18"/>
                <w:szCs w:val="18"/>
              </w:rPr>
            </w:pPr>
          </w:p>
        </w:tc>
      </w:tr>
      <w:tr w:rsidR="00994000" w:rsidRPr="00296AD3" w:rsidTr="00994000">
        <w:trPr>
          <w:trHeight w:val="764"/>
        </w:trPr>
        <w:tc>
          <w:tcPr>
            <w:tcW w:w="1662" w:type="dxa"/>
            <w:vAlign w:val="center"/>
          </w:tcPr>
          <w:p w:rsidR="00994000" w:rsidRPr="000B5313" w:rsidRDefault="00994000" w:rsidP="00772247">
            <w:pPr>
              <w:jc w:val="center"/>
              <w:rPr>
                <w:sz w:val="18"/>
                <w:szCs w:val="18"/>
              </w:rPr>
            </w:pPr>
          </w:p>
        </w:tc>
        <w:tc>
          <w:tcPr>
            <w:tcW w:w="5886" w:type="dxa"/>
          </w:tcPr>
          <w:p w:rsidR="00994000" w:rsidRPr="000B5313" w:rsidRDefault="00994000" w:rsidP="00772247">
            <w:pPr>
              <w:rPr>
                <w:sz w:val="18"/>
                <w:szCs w:val="18"/>
              </w:rPr>
            </w:pPr>
          </w:p>
        </w:tc>
        <w:tc>
          <w:tcPr>
            <w:tcW w:w="6378" w:type="dxa"/>
          </w:tcPr>
          <w:p w:rsidR="00994000" w:rsidRPr="000B5313" w:rsidRDefault="00994000" w:rsidP="00772247">
            <w:pPr>
              <w:rPr>
                <w:sz w:val="18"/>
                <w:szCs w:val="18"/>
              </w:rPr>
            </w:pPr>
          </w:p>
        </w:tc>
      </w:tr>
      <w:tr w:rsidR="00994000" w:rsidRPr="00296AD3" w:rsidTr="00994000">
        <w:trPr>
          <w:trHeight w:val="764"/>
        </w:trPr>
        <w:tc>
          <w:tcPr>
            <w:tcW w:w="1662" w:type="dxa"/>
            <w:vAlign w:val="center"/>
          </w:tcPr>
          <w:p w:rsidR="00994000" w:rsidRPr="000B5313" w:rsidRDefault="00994000" w:rsidP="00772247">
            <w:pPr>
              <w:jc w:val="center"/>
              <w:rPr>
                <w:sz w:val="18"/>
                <w:szCs w:val="18"/>
              </w:rPr>
            </w:pPr>
          </w:p>
        </w:tc>
        <w:tc>
          <w:tcPr>
            <w:tcW w:w="5886" w:type="dxa"/>
          </w:tcPr>
          <w:p w:rsidR="00994000" w:rsidRPr="000B5313" w:rsidRDefault="00994000" w:rsidP="00772247">
            <w:pPr>
              <w:rPr>
                <w:sz w:val="18"/>
                <w:szCs w:val="18"/>
              </w:rPr>
            </w:pPr>
          </w:p>
        </w:tc>
        <w:tc>
          <w:tcPr>
            <w:tcW w:w="6378" w:type="dxa"/>
          </w:tcPr>
          <w:p w:rsidR="00994000" w:rsidRPr="000B5313" w:rsidRDefault="00994000" w:rsidP="00772247">
            <w:pPr>
              <w:rPr>
                <w:sz w:val="18"/>
                <w:szCs w:val="18"/>
              </w:rPr>
            </w:pPr>
          </w:p>
        </w:tc>
      </w:tr>
    </w:tbl>
    <w:p w:rsidR="00994000" w:rsidRDefault="00994000" w:rsidP="009F199A">
      <w:pPr>
        <w:rPr>
          <w:sz w:val="20"/>
          <w:szCs w:val="20"/>
        </w:rPr>
      </w:pPr>
    </w:p>
    <w:p w:rsidR="00237369" w:rsidRDefault="00237369" w:rsidP="00237369">
      <w:pPr>
        <w:rPr>
          <w:sz w:val="20"/>
          <w:szCs w:val="20"/>
        </w:rPr>
      </w:pPr>
    </w:p>
    <w:p w:rsidR="00237369" w:rsidRDefault="00666ED5" w:rsidP="00237369">
      <w:pPr>
        <w:rPr>
          <w:sz w:val="20"/>
          <w:szCs w:val="20"/>
        </w:rPr>
      </w:pPr>
      <w:r>
        <w:rPr>
          <w:sz w:val="20"/>
          <w:szCs w:val="20"/>
        </w:rPr>
        <w:t>4</w:t>
      </w:r>
      <w:r w:rsidR="00237369">
        <w:rPr>
          <w:sz w:val="20"/>
          <w:szCs w:val="20"/>
        </w:rPr>
        <w:t xml:space="preserve">. Use Aware to run the </w:t>
      </w:r>
      <w:r w:rsidR="00685C3E">
        <w:rPr>
          <w:b/>
          <w:i/>
          <w:sz w:val="20"/>
          <w:szCs w:val="20"/>
        </w:rPr>
        <w:t>SE Performance</w:t>
      </w:r>
      <w:r w:rsidR="00802915">
        <w:rPr>
          <w:b/>
          <w:i/>
          <w:sz w:val="20"/>
          <w:szCs w:val="20"/>
        </w:rPr>
        <w:t xml:space="preserve"> by Subgroup</w:t>
      </w:r>
      <w:r w:rsidR="00237369">
        <w:rPr>
          <w:sz w:val="20"/>
          <w:szCs w:val="20"/>
        </w:rPr>
        <w:t xml:space="preserve"> report at the campus level (select from the dropdown window).  </w:t>
      </w:r>
    </w:p>
    <w:p w:rsidR="00237369" w:rsidRDefault="00237369" w:rsidP="00237369">
      <w:pPr>
        <w:rPr>
          <w:sz w:val="20"/>
          <w:szCs w:val="20"/>
        </w:rPr>
      </w:pPr>
    </w:p>
    <w:p w:rsidR="00237369" w:rsidRPr="0007015D" w:rsidRDefault="00237369" w:rsidP="00237369">
      <w:pPr>
        <w:rPr>
          <w:sz w:val="20"/>
          <w:szCs w:val="20"/>
        </w:rPr>
      </w:pPr>
      <w:r>
        <w:rPr>
          <w:sz w:val="20"/>
          <w:szCs w:val="20"/>
        </w:rPr>
        <w:t xml:space="preserve">Identify any special groups of students (e.g. special education, ELL, gifted/talented) that may have had markedly unexpected lower or higher performance than the overall group, based on percentage of students meeting the satisfactory standard and performance by SE.  </w:t>
      </w:r>
    </w:p>
    <w:p w:rsidR="00237369" w:rsidRDefault="00237369" w:rsidP="00237369">
      <w:pPr>
        <w:rPr>
          <w:sz w:val="20"/>
          <w:szCs w:val="20"/>
        </w:rPr>
      </w:pPr>
    </w:p>
    <w:p w:rsidR="00237369" w:rsidRDefault="00237369" w:rsidP="00237369">
      <w:pPr>
        <w:rPr>
          <w:sz w:val="20"/>
          <w:szCs w:val="20"/>
        </w:rPr>
      </w:pPr>
      <w:r>
        <w:rPr>
          <w:sz w:val="20"/>
          <w:szCs w:val="20"/>
        </w:rPr>
        <w:t>Record your findings and identify possible strategies to reteach or remediate under-performing student groups.</w:t>
      </w:r>
    </w:p>
    <w:p w:rsidR="00237369" w:rsidRDefault="00237369" w:rsidP="00237369">
      <w:pPr>
        <w:rPr>
          <w:sz w:val="20"/>
          <w:szCs w:val="20"/>
        </w:rPr>
      </w:pPr>
    </w:p>
    <w:tbl>
      <w:tblPr>
        <w:tblStyle w:val="TableGrid"/>
        <w:tblW w:w="13967" w:type="dxa"/>
        <w:tblLook w:val="04A0" w:firstRow="1" w:lastRow="0" w:firstColumn="1" w:lastColumn="0" w:noHBand="0" w:noVBand="1"/>
      </w:tblPr>
      <w:tblGrid>
        <w:gridCol w:w="2186"/>
        <w:gridCol w:w="2009"/>
        <w:gridCol w:w="9772"/>
      </w:tblGrid>
      <w:tr w:rsidR="00237369" w:rsidRPr="00D32F2F" w:rsidTr="00237369">
        <w:trPr>
          <w:trHeight w:val="422"/>
        </w:trPr>
        <w:tc>
          <w:tcPr>
            <w:tcW w:w="2186" w:type="dxa"/>
            <w:vAlign w:val="center"/>
          </w:tcPr>
          <w:p w:rsidR="00237369" w:rsidRPr="00D32F2F" w:rsidRDefault="00237369" w:rsidP="003321BA">
            <w:pPr>
              <w:jc w:val="center"/>
              <w:rPr>
                <w:b/>
                <w:sz w:val="16"/>
                <w:szCs w:val="16"/>
              </w:rPr>
            </w:pPr>
            <w:r w:rsidRPr="00D32F2F">
              <w:rPr>
                <w:b/>
                <w:sz w:val="16"/>
                <w:szCs w:val="16"/>
              </w:rPr>
              <w:t xml:space="preserve">Group Identified for Assistance </w:t>
            </w:r>
          </w:p>
        </w:tc>
        <w:tc>
          <w:tcPr>
            <w:tcW w:w="2009" w:type="dxa"/>
            <w:vAlign w:val="center"/>
          </w:tcPr>
          <w:p w:rsidR="00237369" w:rsidRPr="00D32F2F" w:rsidRDefault="00237369" w:rsidP="003321BA">
            <w:pPr>
              <w:jc w:val="center"/>
              <w:rPr>
                <w:b/>
                <w:sz w:val="16"/>
                <w:szCs w:val="16"/>
              </w:rPr>
            </w:pPr>
            <w:r w:rsidRPr="00D32F2F">
              <w:rPr>
                <w:b/>
                <w:sz w:val="16"/>
                <w:szCs w:val="16"/>
              </w:rPr>
              <w:t>Concern SEs</w:t>
            </w:r>
          </w:p>
        </w:tc>
        <w:tc>
          <w:tcPr>
            <w:tcW w:w="9772" w:type="dxa"/>
            <w:vAlign w:val="center"/>
          </w:tcPr>
          <w:p w:rsidR="00237369" w:rsidRPr="00D32F2F" w:rsidRDefault="00237369" w:rsidP="00B251E6">
            <w:pPr>
              <w:jc w:val="center"/>
              <w:rPr>
                <w:b/>
                <w:sz w:val="16"/>
                <w:szCs w:val="16"/>
              </w:rPr>
            </w:pPr>
            <w:r w:rsidRPr="00D32F2F">
              <w:rPr>
                <w:b/>
                <w:sz w:val="16"/>
                <w:szCs w:val="16"/>
              </w:rPr>
              <w:t>Strategies for reteaching and remediation on the SEs of concern</w:t>
            </w:r>
            <w:r w:rsidR="00B251E6">
              <w:rPr>
                <w:b/>
                <w:sz w:val="16"/>
                <w:szCs w:val="16"/>
              </w:rPr>
              <w:t xml:space="preserve"> for the student subgroup</w:t>
            </w:r>
          </w:p>
        </w:tc>
      </w:tr>
      <w:tr w:rsidR="00237369" w:rsidRPr="00296AD3" w:rsidTr="00237369">
        <w:trPr>
          <w:trHeight w:val="803"/>
        </w:trPr>
        <w:tc>
          <w:tcPr>
            <w:tcW w:w="2186" w:type="dxa"/>
            <w:vAlign w:val="center"/>
          </w:tcPr>
          <w:p w:rsidR="00237369" w:rsidRPr="000B5313" w:rsidRDefault="00237369" w:rsidP="003321BA">
            <w:pPr>
              <w:jc w:val="center"/>
              <w:rPr>
                <w:sz w:val="18"/>
                <w:szCs w:val="18"/>
              </w:rPr>
            </w:pPr>
          </w:p>
        </w:tc>
        <w:tc>
          <w:tcPr>
            <w:tcW w:w="2009" w:type="dxa"/>
            <w:vAlign w:val="center"/>
          </w:tcPr>
          <w:p w:rsidR="00237369" w:rsidRPr="000B5313" w:rsidRDefault="00237369" w:rsidP="003321BA">
            <w:pPr>
              <w:jc w:val="center"/>
              <w:rPr>
                <w:sz w:val="18"/>
                <w:szCs w:val="18"/>
              </w:rPr>
            </w:pPr>
          </w:p>
        </w:tc>
        <w:tc>
          <w:tcPr>
            <w:tcW w:w="9772" w:type="dxa"/>
          </w:tcPr>
          <w:p w:rsidR="00237369" w:rsidRPr="000B5313" w:rsidRDefault="00237369" w:rsidP="003321BA">
            <w:pPr>
              <w:rPr>
                <w:sz w:val="18"/>
                <w:szCs w:val="18"/>
              </w:rPr>
            </w:pPr>
          </w:p>
        </w:tc>
      </w:tr>
      <w:tr w:rsidR="00237369" w:rsidRPr="00296AD3" w:rsidTr="00237369">
        <w:trPr>
          <w:trHeight w:val="803"/>
        </w:trPr>
        <w:tc>
          <w:tcPr>
            <w:tcW w:w="2186" w:type="dxa"/>
            <w:vAlign w:val="center"/>
          </w:tcPr>
          <w:p w:rsidR="00237369" w:rsidRPr="000B5313" w:rsidRDefault="00237369" w:rsidP="003321BA">
            <w:pPr>
              <w:jc w:val="center"/>
              <w:rPr>
                <w:sz w:val="18"/>
                <w:szCs w:val="18"/>
              </w:rPr>
            </w:pPr>
          </w:p>
        </w:tc>
        <w:tc>
          <w:tcPr>
            <w:tcW w:w="2009" w:type="dxa"/>
            <w:vAlign w:val="center"/>
          </w:tcPr>
          <w:p w:rsidR="00237369" w:rsidRPr="000B5313" w:rsidRDefault="00237369" w:rsidP="003321BA">
            <w:pPr>
              <w:jc w:val="center"/>
              <w:rPr>
                <w:sz w:val="18"/>
                <w:szCs w:val="18"/>
              </w:rPr>
            </w:pPr>
          </w:p>
        </w:tc>
        <w:tc>
          <w:tcPr>
            <w:tcW w:w="9772" w:type="dxa"/>
          </w:tcPr>
          <w:p w:rsidR="00237369" w:rsidRPr="000B5313" w:rsidRDefault="00237369" w:rsidP="003321BA">
            <w:pPr>
              <w:rPr>
                <w:sz w:val="18"/>
                <w:szCs w:val="18"/>
              </w:rPr>
            </w:pPr>
          </w:p>
        </w:tc>
      </w:tr>
      <w:tr w:rsidR="00237369" w:rsidRPr="00296AD3" w:rsidTr="00237369">
        <w:trPr>
          <w:trHeight w:val="803"/>
        </w:trPr>
        <w:tc>
          <w:tcPr>
            <w:tcW w:w="2186" w:type="dxa"/>
            <w:vAlign w:val="center"/>
          </w:tcPr>
          <w:p w:rsidR="00237369" w:rsidRPr="000B5313" w:rsidRDefault="00237369" w:rsidP="003321BA">
            <w:pPr>
              <w:jc w:val="center"/>
              <w:rPr>
                <w:sz w:val="18"/>
                <w:szCs w:val="18"/>
              </w:rPr>
            </w:pPr>
          </w:p>
        </w:tc>
        <w:tc>
          <w:tcPr>
            <w:tcW w:w="2009" w:type="dxa"/>
            <w:vAlign w:val="center"/>
          </w:tcPr>
          <w:p w:rsidR="00237369" w:rsidRPr="000B5313" w:rsidRDefault="00237369" w:rsidP="003321BA">
            <w:pPr>
              <w:jc w:val="center"/>
              <w:rPr>
                <w:sz w:val="18"/>
                <w:szCs w:val="18"/>
              </w:rPr>
            </w:pPr>
          </w:p>
        </w:tc>
        <w:tc>
          <w:tcPr>
            <w:tcW w:w="9772" w:type="dxa"/>
          </w:tcPr>
          <w:p w:rsidR="00237369" w:rsidRPr="000B5313" w:rsidRDefault="00237369" w:rsidP="003321BA">
            <w:pPr>
              <w:rPr>
                <w:sz w:val="18"/>
                <w:szCs w:val="18"/>
              </w:rPr>
            </w:pPr>
          </w:p>
        </w:tc>
      </w:tr>
    </w:tbl>
    <w:p w:rsidR="00237369" w:rsidRDefault="00237369" w:rsidP="00237369">
      <w:pPr>
        <w:rPr>
          <w:sz w:val="20"/>
          <w:szCs w:val="20"/>
        </w:rPr>
      </w:pPr>
    </w:p>
    <w:p w:rsidR="00237369" w:rsidRDefault="00237369" w:rsidP="00237369">
      <w:pPr>
        <w:rPr>
          <w:sz w:val="20"/>
          <w:szCs w:val="20"/>
        </w:rPr>
      </w:pPr>
    </w:p>
    <w:p w:rsidR="00237369" w:rsidRDefault="00237369">
      <w:pPr>
        <w:rPr>
          <w:sz w:val="20"/>
          <w:szCs w:val="20"/>
        </w:rPr>
      </w:pPr>
      <w:r>
        <w:rPr>
          <w:sz w:val="20"/>
          <w:szCs w:val="20"/>
        </w:rPr>
        <w:br w:type="page"/>
      </w:r>
    </w:p>
    <w:p w:rsidR="00237369" w:rsidRDefault="00666ED5" w:rsidP="00237369">
      <w:pPr>
        <w:rPr>
          <w:sz w:val="20"/>
          <w:szCs w:val="20"/>
        </w:rPr>
      </w:pPr>
      <w:r>
        <w:rPr>
          <w:sz w:val="20"/>
          <w:szCs w:val="20"/>
        </w:rPr>
        <w:t>5</w:t>
      </w:r>
      <w:r w:rsidR="00237369">
        <w:rPr>
          <w:sz w:val="20"/>
          <w:szCs w:val="20"/>
        </w:rPr>
        <w:t xml:space="preserve">. </w:t>
      </w:r>
      <w:r w:rsidR="00A57479">
        <w:rPr>
          <w:sz w:val="20"/>
          <w:szCs w:val="20"/>
        </w:rPr>
        <w:t>Run the</w:t>
      </w:r>
      <w:r w:rsidR="00237369">
        <w:rPr>
          <w:sz w:val="20"/>
          <w:szCs w:val="20"/>
        </w:rPr>
        <w:t xml:space="preserve"> </w:t>
      </w:r>
      <w:r w:rsidR="00F26349">
        <w:rPr>
          <w:b/>
          <w:i/>
          <w:sz w:val="20"/>
          <w:szCs w:val="20"/>
        </w:rPr>
        <w:t>Student Scores</w:t>
      </w:r>
      <w:r w:rsidR="00237369">
        <w:rPr>
          <w:sz w:val="20"/>
          <w:szCs w:val="20"/>
        </w:rPr>
        <w:t xml:space="preserve"> report </w:t>
      </w:r>
      <w:r w:rsidR="00A57479">
        <w:rPr>
          <w:sz w:val="20"/>
          <w:szCs w:val="20"/>
        </w:rPr>
        <w:t xml:space="preserve">and drill down </w:t>
      </w:r>
      <w:r w:rsidR="00237369">
        <w:rPr>
          <w:sz w:val="20"/>
          <w:szCs w:val="20"/>
        </w:rPr>
        <w:t>to the student level</w:t>
      </w:r>
      <w:r w:rsidR="00A57479">
        <w:rPr>
          <w:sz w:val="20"/>
          <w:szCs w:val="20"/>
        </w:rPr>
        <w:t xml:space="preserve"> if necessary</w:t>
      </w:r>
      <w:r w:rsidR="00237369">
        <w:rPr>
          <w:sz w:val="20"/>
          <w:szCs w:val="20"/>
        </w:rPr>
        <w:t>.  Review the overall performance for each student (i.e. percentage correct).  Based on test performance and other information available (e.g. other assessments, grades, attendance, conferences, small group instruction), identify any students for whom you may have special concern and describe what you may do to provide individual encouragement and assistance to these students.  Assistance may include mentoring, RtI tiered interventions, accommodations for instruction and state and local assessments, use of SIOP strategies, Read180, etc.  Contact appropriate content and program coordinators for additional strategies.</w:t>
      </w:r>
    </w:p>
    <w:p w:rsidR="00237369" w:rsidRDefault="00237369" w:rsidP="00237369">
      <w:pPr>
        <w:rPr>
          <w:sz w:val="20"/>
          <w:szCs w:val="20"/>
        </w:rPr>
      </w:pPr>
    </w:p>
    <w:tbl>
      <w:tblPr>
        <w:tblStyle w:val="TableGrid"/>
        <w:tblW w:w="13981" w:type="dxa"/>
        <w:tblLook w:val="04A0" w:firstRow="1" w:lastRow="0" w:firstColumn="1" w:lastColumn="0" w:noHBand="0" w:noVBand="1"/>
      </w:tblPr>
      <w:tblGrid>
        <w:gridCol w:w="2463"/>
        <w:gridCol w:w="5576"/>
        <w:gridCol w:w="5942"/>
      </w:tblGrid>
      <w:tr w:rsidR="00237369" w:rsidRPr="00D32F2F" w:rsidTr="00237369">
        <w:trPr>
          <w:trHeight w:val="415"/>
        </w:trPr>
        <w:tc>
          <w:tcPr>
            <w:tcW w:w="2463" w:type="dxa"/>
            <w:vAlign w:val="center"/>
          </w:tcPr>
          <w:p w:rsidR="00237369" w:rsidRPr="00D32F2F" w:rsidRDefault="00237369" w:rsidP="003321BA">
            <w:pPr>
              <w:jc w:val="center"/>
              <w:rPr>
                <w:b/>
                <w:sz w:val="16"/>
                <w:szCs w:val="16"/>
              </w:rPr>
            </w:pPr>
            <w:r w:rsidRPr="00D32F2F">
              <w:rPr>
                <w:b/>
                <w:sz w:val="16"/>
                <w:szCs w:val="16"/>
              </w:rPr>
              <w:t xml:space="preserve">Student </w:t>
            </w:r>
            <w:r>
              <w:rPr>
                <w:b/>
                <w:sz w:val="16"/>
                <w:szCs w:val="16"/>
              </w:rPr>
              <w:t>Name</w:t>
            </w:r>
          </w:p>
        </w:tc>
        <w:tc>
          <w:tcPr>
            <w:tcW w:w="5576" w:type="dxa"/>
            <w:vAlign w:val="center"/>
          </w:tcPr>
          <w:p w:rsidR="00237369" w:rsidRPr="00D32F2F" w:rsidRDefault="00237369" w:rsidP="003321BA">
            <w:pPr>
              <w:jc w:val="center"/>
              <w:rPr>
                <w:b/>
                <w:sz w:val="16"/>
                <w:szCs w:val="16"/>
              </w:rPr>
            </w:pPr>
            <w:r w:rsidRPr="00D32F2F">
              <w:rPr>
                <w:b/>
                <w:sz w:val="16"/>
                <w:szCs w:val="16"/>
              </w:rPr>
              <w:t>Reason for concern</w:t>
            </w:r>
          </w:p>
        </w:tc>
        <w:tc>
          <w:tcPr>
            <w:tcW w:w="5942" w:type="dxa"/>
            <w:vAlign w:val="center"/>
          </w:tcPr>
          <w:p w:rsidR="00237369" w:rsidRPr="00D32F2F" w:rsidRDefault="00237369" w:rsidP="003321BA">
            <w:pPr>
              <w:jc w:val="center"/>
              <w:rPr>
                <w:b/>
                <w:sz w:val="16"/>
                <w:szCs w:val="16"/>
              </w:rPr>
            </w:pPr>
            <w:r w:rsidRPr="00D32F2F">
              <w:rPr>
                <w:b/>
                <w:sz w:val="16"/>
                <w:szCs w:val="16"/>
              </w:rPr>
              <w:t>Individual assistance you will provide</w:t>
            </w:r>
          </w:p>
        </w:tc>
      </w:tr>
      <w:tr w:rsidR="00237369" w:rsidRPr="00296AD3" w:rsidTr="00237369">
        <w:trPr>
          <w:trHeight w:val="788"/>
        </w:trPr>
        <w:tc>
          <w:tcPr>
            <w:tcW w:w="2463" w:type="dxa"/>
            <w:vAlign w:val="center"/>
          </w:tcPr>
          <w:p w:rsidR="00237369" w:rsidRPr="000B5313" w:rsidRDefault="00237369" w:rsidP="003321BA">
            <w:pPr>
              <w:jc w:val="center"/>
              <w:rPr>
                <w:sz w:val="18"/>
                <w:szCs w:val="18"/>
              </w:rPr>
            </w:pPr>
          </w:p>
        </w:tc>
        <w:tc>
          <w:tcPr>
            <w:tcW w:w="5576" w:type="dxa"/>
            <w:vAlign w:val="center"/>
          </w:tcPr>
          <w:p w:rsidR="00237369" w:rsidRPr="000B5313" w:rsidRDefault="00237369" w:rsidP="003321BA">
            <w:pPr>
              <w:jc w:val="center"/>
              <w:rPr>
                <w:sz w:val="18"/>
                <w:szCs w:val="18"/>
              </w:rPr>
            </w:pPr>
          </w:p>
        </w:tc>
        <w:tc>
          <w:tcPr>
            <w:tcW w:w="5942" w:type="dxa"/>
          </w:tcPr>
          <w:p w:rsidR="00237369" w:rsidRPr="000B5313" w:rsidRDefault="00237369" w:rsidP="003321BA">
            <w:pPr>
              <w:rPr>
                <w:sz w:val="18"/>
                <w:szCs w:val="18"/>
              </w:rPr>
            </w:pPr>
          </w:p>
        </w:tc>
      </w:tr>
      <w:tr w:rsidR="00237369" w:rsidRPr="00296AD3" w:rsidTr="00237369">
        <w:trPr>
          <w:trHeight w:val="788"/>
        </w:trPr>
        <w:tc>
          <w:tcPr>
            <w:tcW w:w="2463" w:type="dxa"/>
            <w:vAlign w:val="center"/>
          </w:tcPr>
          <w:p w:rsidR="00237369" w:rsidRPr="000B5313" w:rsidRDefault="00237369" w:rsidP="003321BA">
            <w:pPr>
              <w:jc w:val="center"/>
              <w:rPr>
                <w:sz w:val="18"/>
                <w:szCs w:val="18"/>
              </w:rPr>
            </w:pPr>
          </w:p>
        </w:tc>
        <w:tc>
          <w:tcPr>
            <w:tcW w:w="5576" w:type="dxa"/>
            <w:vAlign w:val="center"/>
          </w:tcPr>
          <w:p w:rsidR="00237369" w:rsidRPr="000B5313" w:rsidRDefault="00237369" w:rsidP="003321BA">
            <w:pPr>
              <w:jc w:val="center"/>
              <w:rPr>
                <w:sz w:val="18"/>
                <w:szCs w:val="18"/>
              </w:rPr>
            </w:pPr>
          </w:p>
        </w:tc>
        <w:tc>
          <w:tcPr>
            <w:tcW w:w="5942" w:type="dxa"/>
          </w:tcPr>
          <w:p w:rsidR="00237369" w:rsidRPr="000B5313" w:rsidRDefault="00237369" w:rsidP="003321BA">
            <w:pPr>
              <w:rPr>
                <w:sz w:val="18"/>
                <w:szCs w:val="18"/>
              </w:rPr>
            </w:pPr>
          </w:p>
        </w:tc>
      </w:tr>
      <w:tr w:rsidR="00237369" w:rsidRPr="00296AD3" w:rsidTr="00237369">
        <w:trPr>
          <w:trHeight w:val="788"/>
        </w:trPr>
        <w:tc>
          <w:tcPr>
            <w:tcW w:w="2463" w:type="dxa"/>
            <w:vAlign w:val="center"/>
          </w:tcPr>
          <w:p w:rsidR="00237369" w:rsidRPr="000B5313" w:rsidRDefault="00237369" w:rsidP="003321BA">
            <w:pPr>
              <w:jc w:val="center"/>
              <w:rPr>
                <w:sz w:val="18"/>
                <w:szCs w:val="18"/>
              </w:rPr>
            </w:pPr>
          </w:p>
        </w:tc>
        <w:tc>
          <w:tcPr>
            <w:tcW w:w="5576" w:type="dxa"/>
            <w:vAlign w:val="center"/>
          </w:tcPr>
          <w:p w:rsidR="00237369" w:rsidRPr="000B5313" w:rsidRDefault="00237369" w:rsidP="003321BA">
            <w:pPr>
              <w:jc w:val="center"/>
              <w:rPr>
                <w:sz w:val="18"/>
                <w:szCs w:val="18"/>
              </w:rPr>
            </w:pPr>
          </w:p>
        </w:tc>
        <w:tc>
          <w:tcPr>
            <w:tcW w:w="5942" w:type="dxa"/>
          </w:tcPr>
          <w:p w:rsidR="00237369" w:rsidRPr="000B5313" w:rsidRDefault="00237369" w:rsidP="003321BA">
            <w:pPr>
              <w:rPr>
                <w:sz w:val="18"/>
                <w:szCs w:val="18"/>
              </w:rPr>
            </w:pPr>
          </w:p>
        </w:tc>
      </w:tr>
    </w:tbl>
    <w:p w:rsidR="00237369" w:rsidRDefault="00237369" w:rsidP="00237369">
      <w:pPr>
        <w:rPr>
          <w:sz w:val="20"/>
          <w:szCs w:val="20"/>
        </w:rPr>
      </w:pPr>
    </w:p>
    <w:p w:rsidR="00237369" w:rsidRDefault="00237369" w:rsidP="009F199A">
      <w:pPr>
        <w:rPr>
          <w:sz w:val="20"/>
          <w:szCs w:val="20"/>
        </w:rPr>
      </w:pPr>
    </w:p>
    <w:p w:rsidR="005F1436" w:rsidRPr="00341B5B" w:rsidRDefault="00666ED5" w:rsidP="005F1436">
      <w:pPr>
        <w:rPr>
          <w:sz w:val="20"/>
          <w:szCs w:val="20"/>
        </w:rPr>
      </w:pPr>
      <w:r>
        <w:rPr>
          <w:sz w:val="20"/>
          <w:szCs w:val="20"/>
        </w:rPr>
        <w:t>6</w:t>
      </w:r>
      <w:r w:rsidR="0035385F">
        <w:rPr>
          <w:sz w:val="20"/>
          <w:szCs w:val="20"/>
        </w:rPr>
        <w:t xml:space="preserve">. Use Aware to generate a </w:t>
      </w:r>
      <w:r w:rsidR="0035385F" w:rsidRPr="00684019">
        <w:rPr>
          <w:b/>
          <w:i/>
          <w:sz w:val="20"/>
          <w:szCs w:val="20"/>
        </w:rPr>
        <w:t>Student Individual Responses by Course by Teacher</w:t>
      </w:r>
      <w:r w:rsidR="0035385F">
        <w:rPr>
          <w:sz w:val="20"/>
          <w:szCs w:val="20"/>
        </w:rPr>
        <w:t xml:space="preserve"> report for your campus.</w:t>
      </w:r>
      <w:r w:rsidR="00237369">
        <w:rPr>
          <w:sz w:val="20"/>
          <w:szCs w:val="20"/>
        </w:rPr>
        <w:t xml:space="preserve">  </w:t>
      </w:r>
      <w:r w:rsidR="005F1436" w:rsidRPr="00341B5B">
        <w:rPr>
          <w:sz w:val="20"/>
          <w:szCs w:val="20"/>
        </w:rPr>
        <w:t xml:space="preserve">Identify </w:t>
      </w:r>
      <w:r w:rsidR="001B0CB6">
        <w:rPr>
          <w:sz w:val="20"/>
          <w:szCs w:val="20"/>
        </w:rPr>
        <w:t>up to 5</w:t>
      </w:r>
      <w:r w:rsidR="005F1436" w:rsidRPr="00341B5B">
        <w:rPr>
          <w:sz w:val="20"/>
          <w:szCs w:val="20"/>
        </w:rPr>
        <w:t xml:space="preserve"> assessment items </w:t>
      </w:r>
      <w:r w:rsidR="005F1436">
        <w:rPr>
          <w:sz w:val="20"/>
          <w:szCs w:val="20"/>
        </w:rPr>
        <w:t xml:space="preserve">that were most difficult for </w:t>
      </w:r>
      <w:r w:rsidR="001B0CB6">
        <w:rPr>
          <w:sz w:val="20"/>
          <w:szCs w:val="20"/>
        </w:rPr>
        <w:t>students</w:t>
      </w:r>
      <w:r w:rsidR="003A4DC9">
        <w:rPr>
          <w:sz w:val="20"/>
          <w:szCs w:val="20"/>
        </w:rPr>
        <w:t xml:space="preserve"> and review the prompts and answer choices for each</w:t>
      </w:r>
      <w:r w:rsidR="005F1436" w:rsidRPr="00341B5B">
        <w:rPr>
          <w:sz w:val="20"/>
          <w:szCs w:val="20"/>
        </w:rPr>
        <w:t xml:space="preserve">. </w:t>
      </w:r>
      <w:r w:rsidR="00BD18AB">
        <w:rPr>
          <w:sz w:val="20"/>
          <w:szCs w:val="20"/>
        </w:rPr>
        <w:t xml:space="preserve"> </w:t>
      </w:r>
      <w:r w:rsidR="005F1436" w:rsidRPr="00341B5B">
        <w:rPr>
          <w:sz w:val="20"/>
          <w:szCs w:val="20"/>
        </w:rPr>
        <w:t>Complete the chart for these items, focusing</w:t>
      </w:r>
      <w:r w:rsidR="00BD18AB">
        <w:rPr>
          <w:sz w:val="20"/>
          <w:szCs w:val="20"/>
        </w:rPr>
        <w:t xml:space="preserve"> on</w:t>
      </w:r>
      <w:r w:rsidR="005F1436" w:rsidRPr="00341B5B">
        <w:rPr>
          <w:sz w:val="20"/>
          <w:szCs w:val="20"/>
        </w:rPr>
        <w:t xml:space="preserve"> </w:t>
      </w:r>
      <w:r w:rsidR="001B0CB6">
        <w:rPr>
          <w:sz w:val="20"/>
          <w:szCs w:val="20"/>
        </w:rPr>
        <w:t>the question’s relationship with</w:t>
      </w:r>
      <w:r w:rsidR="005F1436" w:rsidRPr="00341B5B">
        <w:rPr>
          <w:sz w:val="20"/>
          <w:szCs w:val="20"/>
        </w:rPr>
        <w:t xml:space="preserve"> the </w:t>
      </w:r>
      <w:r w:rsidR="00BD18AB">
        <w:rPr>
          <w:sz w:val="20"/>
          <w:szCs w:val="20"/>
        </w:rPr>
        <w:t xml:space="preserve">content, context and cognitive rigor of the </w:t>
      </w:r>
      <w:r w:rsidR="005F1436" w:rsidRPr="00341B5B">
        <w:rPr>
          <w:sz w:val="20"/>
          <w:szCs w:val="20"/>
        </w:rPr>
        <w:t>associated SE</w:t>
      </w:r>
      <w:r w:rsidR="001B0CB6">
        <w:rPr>
          <w:sz w:val="20"/>
          <w:szCs w:val="20"/>
        </w:rPr>
        <w:t>, and component</w:t>
      </w:r>
      <w:r w:rsidR="001509E1">
        <w:rPr>
          <w:sz w:val="20"/>
          <w:szCs w:val="20"/>
        </w:rPr>
        <w:t>s of the question that presented challenges to students.</w:t>
      </w:r>
      <w:r w:rsidR="005F1436" w:rsidRPr="00341B5B">
        <w:rPr>
          <w:sz w:val="20"/>
          <w:szCs w:val="20"/>
        </w:rPr>
        <w:t xml:space="preserve"> </w:t>
      </w:r>
    </w:p>
    <w:p w:rsidR="005F1436" w:rsidRDefault="005F1436" w:rsidP="009F199A">
      <w:pPr>
        <w:rPr>
          <w:sz w:val="20"/>
          <w:szCs w:val="20"/>
        </w:rPr>
      </w:pPr>
    </w:p>
    <w:tbl>
      <w:tblPr>
        <w:tblStyle w:val="TableGrid"/>
        <w:tblW w:w="13933" w:type="dxa"/>
        <w:tblLook w:val="04A0" w:firstRow="1" w:lastRow="0" w:firstColumn="1" w:lastColumn="0" w:noHBand="0" w:noVBand="1"/>
      </w:tblPr>
      <w:tblGrid>
        <w:gridCol w:w="820"/>
        <w:gridCol w:w="917"/>
        <w:gridCol w:w="818"/>
        <w:gridCol w:w="5462"/>
        <w:gridCol w:w="5916"/>
      </w:tblGrid>
      <w:tr w:rsidR="001B0CB6" w:rsidRPr="00D135A4" w:rsidTr="000A3A90">
        <w:trPr>
          <w:trHeight w:val="400"/>
        </w:trPr>
        <w:tc>
          <w:tcPr>
            <w:tcW w:w="820" w:type="dxa"/>
            <w:vAlign w:val="center"/>
          </w:tcPr>
          <w:p w:rsidR="001B0CB6" w:rsidRPr="00D32F2F" w:rsidRDefault="001B0CB6" w:rsidP="00772247">
            <w:pPr>
              <w:jc w:val="center"/>
              <w:rPr>
                <w:b/>
                <w:sz w:val="16"/>
                <w:szCs w:val="16"/>
              </w:rPr>
            </w:pPr>
            <w:r w:rsidRPr="00D32F2F">
              <w:rPr>
                <w:b/>
                <w:sz w:val="16"/>
                <w:szCs w:val="16"/>
              </w:rPr>
              <w:t xml:space="preserve">Item Number </w:t>
            </w:r>
          </w:p>
        </w:tc>
        <w:tc>
          <w:tcPr>
            <w:tcW w:w="917" w:type="dxa"/>
          </w:tcPr>
          <w:p w:rsidR="001B0CB6" w:rsidRPr="00D32F2F" w:rsidRDefault="001B0CB6" w:rsidP="00772247">
            <w:pPr>
              <w:jc w:val="center"/>
              <w:rPr>
                <w:b/>
                <w:sz w:val="16"/>
                <w:szCs w:val="16"/>
              </w:rPr>
            </w:pPr>
            <w:r w:rsidRPr="00D32F2F">
              <w:rPr>
                <w:b/>
                <w:sz w:val="16"/>
                <w:szCs w:val="16"/>
              </w:rPr>
              <w:t>SE Addressed</w:t>
            </w:r>
          </w:p>
        </w:tc>
        <w:tc>
          <w:tcPr>
            <w:tcW w:w="818" w:type="dxa"/>
            <w:vAlign w:val="center"/>
          </w:tcPr>
          <w:p w:rsidR="001B0CB6" w:rsidRPr="00D32F2F" w:rsidRDefault="001B0CB6" w:rsidP="00772247">
            <w:pPr>
              <w:jc w:val="center"/>
              <w:rPr>
                <w:b/>
                <w:sz w:val="16"/>
                <w:szCs w:val="16"/>
              </w:rPr>
            </w:pPr>
            <w:r w:rsidRPr="00D32F2F">
              <w:rPr>
                <w:b/>
                <w:sz w:val="16"/>
                <w:szCs w:val="16"/>
              </w:rPr>
              <w:t>Percent correct</w:t>
            </w:r>
          </w:p>
        </w:tc>
        <w:tc>
          <w:tcPr>
            <w:tcW w:w="5462" w:type="dxa"/>
            <w:vAlign w:val="center"/>
          </w:tcPr>
          <w:p w:rsidR="001B0CB6" w:rsidRPr="00D32F2F" w:rsidRDefault="001B0CB6" w:rsidP="001B0CB6">
            <w:pPr>
              <w:jc w:val="center"/>
              <w:rPr>
                <w:b/>
                <w:sz w:val="16"/>
                <w:szCs w:val="16"/>
              </w:rPr>
            </w:pPr>
            <w:r w:rsidRPr="00D32F2F">
              <w:rPr>
                <w:b/>
                <w:sz w:val="16"/>
                <w:szCs w:val="16"/>
              </w:rPr>
              <w:t>What students must know and be able to do to answer the question</w:t>
            </w:r>
          </w:p>
        </w:tc>
        <w:tc>
          <w:tcPr>
            <w:tcW w:w="5916" w:type="dxa"/>
            <w:vAlign w:val="center"/>
          </w:tcPr>
          <w:p w:rsidR="001B0CB6" w:rsidRPr="00D32F2F" w:rsidRDefault="001B0CB6" w:rsidP="001B0CB6">
            <w:pPr>
              <w:jc w:val="center"/>
              <w:rPr>
                <w:b/>
                <w:sz w:val="16"/>
                <w:szCs w:val="16"/>
              </w:rPr>
            </w:pPr>
            <w:r w:rsidRPr="00D32F2F">
              <w:rPr>
                <w:b/>
                <w:sz w:val="16"/>
                <w:szCs w:val="16"/>
              </w:rPr>
              <w:t>Aspects of the question making it difficult for students to answer correctly</w:t>
            </w:r>
          </w:p>
        </w:tc>
      </w:tr>
      <w:tr w:rsidR="001B0CB6" w:rsidRPr="00296AD3" w:rsidTr="000A3A90">
        <w:trPr>
          <w:trHeight w:val="758"/>
        </w:trPr>
        <w:tc>
          <w:tcPr>
            <w:tcW w:w="820" w:type="dxa"/>
            <w:vAlign w:val="center"/>
          </w:tcPr>
          <w:p w:rsidR="001B0CB6" w:rsidRPr="000B5313" w:rsidRDefault="001B0CB6" w:rsidP="00772247">
            <w:pPr>
              <w:jc w:val="center"/>
              <w:rPr>
                <w:sz w:val="18"/>
                <w:szCs w:val="18"/>
              </w:rPr>
            </w:pPr>
          </w:p>
        </w:tc>
        <w:tc>
          <w:tcPr>
            <w:tcW w:w="917" w:type="dxa"/>
            <w:vAlign w:val="center"/>
          </w:tcPr>
          <w:p w:rsidR="001B0CB6" w:rsidRPr="000B5313" w:rsidRDefault="001B0CB6" w:rsidP="00772247">
            <w:pPr>
              <w:jc w:val="center"/>
              <w:rPr>
                <w:sz w:val="18"/>
                <w:szCs w:val="18"/>
              </w:rPr>
            </w:pPr>
          </w:p>
        </w:tc>
        <w:tc>
          <w:tcPr>
            <w:tcW w:w="818" w:type="dxa"/>
            <w:vAlign w:val="center"/>
          </w:tcPr>
          <w:p w:rsidR="001B0CB6" w:rsidRPr="000B5313" w:rsidRDefault="001B0CB6" w:rsidP="00772247">
            <w:pPr>
              <w:jc w:val="center"/>
              <w:rPr>
                <w:sz w:val="18"/>
                <w:szCs w:val="18"/>
              </w:rPr>
            </w:pPr>
          </w:p>
        </w:tc>
        <w:tc>
          <w:tcPr>
            <w:tcW w:w="5462" w:type="dxa"/>
          </w:tcPr>
          <w:p w:rsidR="001B0CB6" w:rsidRPr="000B5313" w:rsidRDefault="001B0CB6" w:rsidP="00772247">
            <w:pPr>
              <w:rPr>
                <w:sz w:val="18"/>
                <w:szCs w:val="18"/>
              </w:rPr>
            </w:pPr>
          </w:p>
        </w:tc>
        <w:tc>
          <w:tcPr>
            <w:tcW w:w="5916" w:type="dxa"/>
          </w:tcPr>
          <w:p w:rsidR="001B0CB6" w:rsidRPr="000B5313" w:rsidRDefault="001B0CB6" w:rsidP="00772247">
            <w:pPr>
              <w:rPr>
                <w:sz w:val="18"/>
                <w:szCs w:val="18"/>
              </w:rPr>
            </w:pPr>
          </w:p>
        </w:tc>
      </w:tr>
      <w:tr w:rsidR="001B0CB6" w:rsidRPr="00296AD3" w:rsidTr="000A3A90">
        <w:trPr>
          <w:trHeight w:val="758"/>
        </w:trPr>
        <w:tc>
          <w:tcPr>
            <w:tcW w:w="820" w:type="dxa"/>
            <w:vAlign w:val="center"/>
          </w:tcPr>
          <w:p w:rsidR="001B0CB6" w:rsidRPr="000B5313" w:rsidRDefault="001B0CB6" w:rsidP="00772247">
            <w:pPr>
              <w:jc w:val="center"/>
              <w:rPr>
                <w:sz w:val="18"/>
                <w:szCs w:val="18"/>
              </w:rPr>
            </w:pPr>
          </w:p>
        </w:tc>
        <w:tc>
          <w:tcPr>
            <w:tcW w:w="917" w:type="dxa"/>
            <w:vAlign w:val="center"/>
          </w:tcPr>
          <w:p w:rsidR="001B0CB6" w:rsidRPr="000B5313" w:rsidRDefault="001B0CB6" w:rsidP="00772247">
            <w:pPr>
              <w:jc w:val="center"/>
              <w:rPr>
                <w:sz w:val="18"/>
                <w:szCs w:val="18"/>
              </w:rPr>
            </w:pPr>
          </w:p>
        </w:tc>
        <w:tc>
          <w:tcPr>
            <w:tcW w:w="818" w:type="dxa"/>
            <w:vAlign w:val="center"/>
          </w:tcPr>
          <w:p w:rsidR="001B0CB6" w:rsidRPr="000B5313" w:rsidRDefault="001B0CB6" w:rsidP="00772247">
            <w:pPr>
              <w:jc w:val="center"/>
              <w:rPr>
                <w:sz w:val="18"/>
                <w:szCs w:val="18"/>
              </w:rPr>
            </w:pPr>
          </w:p>
        </w:tc>
        <w:tc>
          <w:tcPr>
            <w:tcW w:w="5462" w:type="dxa"/>
          </w:tcPr>
          <w:p w:rsidR="001B0CB6" w:rsidRPr="000B5313" w:rsidRDefault="001B0CB6" w:rsidP="00772247">
            <w:pPr>
              <w:rPr>
                <w:sz w:val="18"/>
                <w:szCs w:val="18"/>
              </w:rPr>
            </w:pPr>
          </w:p>
        </w:tc>
        <w:tc>
          <w:tcPr>
            <w:tcW w:w="5916" w:type="dxa"/>
          </w:tcPr>
          <w:p w:rsidR="001B0CB6" w:rsidRPr="000B5313" w:rsidRDefault="001B0CB6" w:rsidP="00772247">
            <w:pPr>
              <w:rPr>
                <w:sz w:val="18"/>
                <w:szCs w:val="18"/>
              </w:rPr>
            </w:pPr>
          </w:p>
        </w:tc>
      </w:tr>
      <w:tr w:rsidR="001B0CB6" w:rsidRPr="00296AD3" w:rsidTr="000A3A90">
        <w:trPr>
          <w:trHeight w:val="758"/>
        </w:trPr>
        <w:tc>
          <w:tcPr>
            <w:tcW w:w="820" w:type="dxa"/>
            <w:vAlign w:val="center"/>
          </w:tcPr>
          <w:p w:rsidR="001B0CB6" w:rsidRPr="000B5313" w:rsidRDefault="001B0CB6" w:rsidP="00772247">
            <w:pPr>
              <w:jc w:val="center"/>
              <w:rPr>
                <w:sz w:val="18"/>
                <w:szCs w:val="18"/>
              </w:rPr>
            </w:pPr>
          </w:p>
        </w:tc>
        <w:tc>
          <w:tcPr>
            <w:tcW w:w="917" w:type="dxa"/>
            <w:vAlign w:val="center"/>
          </w:tcPr>
          <w:p w:rsidR="001B0CB6" w:rsidRPr="000B5313" w:rsidRDefault="001B0CB6" w:rsidP="00772247">
            <w:pPr>
              <w:jc w:val="center"/>
              <w:rPr>
                <w:sz w:val="18"/>
                <w:szCs w:val="18"/>
              </w:rPr>
            </w:pPr>
          </w:p>
        </w:tc>
        <w:tc>
          <w:tcPr>
            <w:tcW w:w="818" w:type="dxa"/>
            <w:vAlign w:val="center"/>
          </w:tcPr>
          <w:p w:rsidR="001B0CB6" w:rsidRPr="000B5313" w:rsidRDefault="001B0CB6" w:rsidP="00772247">
            <w:pPr>
              <w:jc w:val="center"/>
              <w:rPr>
                <w:sz w:val="18"/>
                <w:szCs w:val="18"/>
              </w:rPr>
            </w:pPr>
          </w:p>
        </w:tc>
        <w:tc>
          <w:tcPr>
            <w:tcW w:w="5462" w:type="dxa"/>
          </w:tcPr>
          <w:p w:rsidR="001B0CB6" w:rsidRPr="000B5313" w:rsidRDefault="001B0CB6" w:rsidP="00772247">
            <w:pPr>
              <w:rPr>
                <w:sz w:val="18"/>
                <w:szCs w:val="18"/>
              </w:rPr>
            </w:pPr>
          </w:p>
        </w:tc>
        <w:tc>
          <w:tcPr>
            <w:tcW w:w="5916" w:type="dxa"/>
          </w:tcPr>
          <w:p w:rsidR="001B0CB6" w:rsidRPr="000B5313" w:rsidRDefault="001B0CB6" w:rsidP="00772247">
            <w:pPr>
              <w:rPr>
                <w:sz w:val="18"/>
                <w:szCs w:val="18"/>
              </w:rPr>
            </w:pPr>
          </w:p>
        </w:tc>
      </w:tr>
      <w:tr w:rsidR="001B0CB6" w:rsidRPr="00296AD3" w:rsidTr="000A3A90">
        <w:trPr>
          <w:trHeight w:val="758"/>
        </w:trPr>
        <w:tc>
          <w:tcPr>
            <w:tcW w:w="820" w:type="dxa"/>
            <w:vAlign w:val="center"/>
          </w:tcPr>
          <w:p w:rsidR="001B0CB6" w:rsidRPr="000B5313" w:rsidRDefault="001B0CB6" w:rsidP="00772247">
            <w:pPr>
              <w:jc w:val="center"/>
              <w:rPr>
                <w:sz w:val="18"/>
                <w:szCs w:val="18"/>
              </w:rPr>
            </w:pPr>
          </w:p>
        </w:tc>
        <w:tc>
          <w:tcPr>
            <w:tcW w:w="917" w:type="dxa"/>
            <w:vAlign w:val="center"/>
          </w:tcPr>
          <w:p w:rsidR="001B0CB6" w:rsidRPr="000B5313" w:rsidRDefault="001B0CB6" w:rsidP="00772247">
            <w:pPr>
              <w:jc w:val="center"/>
              <w:rPr>
                <w:sz w:val="18"/>
                <w:szCs w:val="18"/>
              </w:rPr>
            </w:pPr>
          </w:p>
        </w:tc>
        <w:tc>
          <w:tcPr>
            <w:tcW w:w="818" w:type="dxa"/>
            <w:vAlign w:val="center"/>
          </w:tcPr>
          <w:p w:rsidR="001B0CB6" w:rsidRPr="000B5313" w:rsidRDefault="001B0CB6" w:rsidP="00772247">
            <w:pPr>
              <w:jc w:val="center"/>
              <w:rPr>
                <w:sz w:val="18"/>
                <w:szCs w:val="18"/>
              </w:rPr>
            </w:pPr>
          </w:p>
        </w:tc>
        <w:tc>
          <w:tcPr>
            <w:tcW w:w="5462" w:type="dxa"/>
          </w:tcPr>
          <w:p w:rsidR="001B0CB6" w:rsidRPr="000B5313" w:rsidRDefault="001B0CB6" w:rsidP="00772247">
            <w:pPr>
              <w:rPr>
                <w:sz w:val="18"/>
                <w:szCs w:val="18"/>
              </w:rPr>
            </w:pPr>
          </w:p>
        </w:tc>
        <w:tc>
          <w:tcPr>
            <w:tcW w:w="5916" w:type="dxa"/>
          </w:tcPr>
          <w:p w:rsidR="001B0CB6" w:rsidRPr="000B5313" w:rsidRDefault="001B0CB6" w:rsidP="00772247">
            <w:pPr>
              <w:rPr>
                <w:sz w:val="18"/>
                <w:szCs w:val="18"/>
              </w:rPr>
            </w:pPr>
          </w:p>
        </w:tc>
      </w:tr>
      <w:tr w:rsidR="001B0CB6" w:rsidRPr="00296AD3" w:rsidTr="000A3A90">
        <w:trPr>
          <w:trHeight w:val="758"/>
        </w:trPr>
        <w:tc>
          <w:tcPr>
            <w:tcW w:w="820" w:type="dxa"/>
            <w:vAlign w:val="center"/>
          </w:tcPr>
          <w:p w:rsidR="001B0CB6" w:rsidRPr="000B5313" w:rsidRDefault="001B0CB6" w:rsidP="00772247">
            <w:pPr>
              <w:jc w:val="center"/>
              <w:rPr>
                <w:sz w:val="18"/>
                <w:szCs w:val="18"/>
              </w:rPr>
            </w:pPr>
          </w:p>
        </w:tc>
        <w:tc>
          <w:tcPr>
            <w:tcW w:w="917" w:type="dxa"/>
            <w:vAlign w:val="center"/>
          </w:tcPr>
          <w:p w:rsidR="001B0CB6" w:rsidRPr="000B5313" w:rsidRDefault="001B0CB6" w:rsidP="00772247">
            <w:pPr>
              <w:jc w:val="center"/>
              <w:rPr>
                <w:sz w:val="18"/>
                <w:szCs w:val="18"/>
              </w:rPr>
            </w:pPr>
          </w:p>
        </w:tc>
        <w:tc>
          <w:tcPr>
            <w:tcW w:w="818" w:type="dxa"/>
            <w:vAlign w:val="center"/>
          </w:tcPr>
          <w:p w:rsidR="001B0CB6" w:rsidRPr="000B5313" w:rsidRDefault="001B0CB6" w:rsidP="00772247">
            <w:pPr>
              <w:jc w:val="center"/>
              <w:rPr>
                <w:sz w:val="18"/>
                <w:szCs w:val="18"/>
              </w:rPr>
            </w:pPr>
          </w:p>
        </w:tc>
        <w:tc>
          <w:tcPr>
            <w:tcW w:w="5462" w:type="dxa"/>
          </w:tcPr>
          <w:p w:rsidR="001B0CB6" w:rsidRPr="000B5313" w:rsidRDefault="001B0CB6" w:rsidP="00772247">
            <w:pPr>
              <w:rPr>
                <w:sz w:val="18"/>
                <w:szCs w:val="18"/>
              </w:rPr>
            </w:pPr>
          </w:p>
        </w:tc>
        <w:tc>
          <w:tcPr>
            <w:tcW w:w="5916" w:type="dxa"/>
          </w:tcPr>
          <w:p w:rsidR="001B0CB6" w:rsidRPr="000B5313" w:rsidRDefault="001B0CB6" w:rsidP="00772247">
            <w:pPr>
              <w:rPr>
                <w:sz w:val="18"/>
                <w:szCs w:val="18"/>
              </w:rPr>
            </w:pPr>
          </w:p>
        </w:tc>
      </w:tr>
    </w:tbl>
    <w:p w:rsidR="001B0CB6" w:rsidRDefault="001B0CB6" w:rsidP="009F199A">
      <w:pPr>
        <w:rPr>
          <w:sz w:val="20"/>
          <w:szCs w:val="20"/>
        </w:rPr>
      </w:pPr>
    </w:p>
    <w:p w:rsidR="00237369" w:rsidRDefault="00237369" w:rsidP="003A4DC9">
      <w:pPr>
        <w:rPr>
          <w:sz w:val="20"/>
          <w:szCs w:val="20"/>
        </w:rPr>
      </w:pPr>
    </w:p>
    <w:p w:rsidR="003A4DC9" w:rsidRDefault="00666ED5" w:rsidP="003A4DC9">
      <w:pPr>
        <w:rPr>
          <w:sz w:val="20"/>
          <w:szCs w:val="20"/>
        </w:rPr>
      </w:pPr>
      <w:r>
        <w:rPr>
          <w:sz w:val="20"/>
          <w:szCs w:val="20"/>
        </w:rPr>
        <w:t>7</w:t>
      </w:r>
      <w:r w:rsidR="003A4DC9">
        <w:rPr>
          <w:sz w:val="20"/>
          <w:szCs w:val="20"/>
        </w:rPr>
        <w:t>. Using the</w:t>
      </w:r>
      <w:r w:rsidR="00347129">
        <w:rPr>
          <w:sz w:val="20"/>
          <w:szCs w:val="20"/>
        </w:rPr>
        <w:t xml:space="preserve"> same</w:t>
      </w:r>
      <w:r w:rsidR="003A4DC9">
        <w:rPr>
          <w:sz w:val="20"/>
          <w:szCs w:val="20"/>
        </w:rPr>
        <w:t xml:space="preserve"> </w:t>
      </w:r>
      <w:r w:rsidR="003A4DC9" w:rsidRPr="00684019">
        <w:rPr>
          <w:b/>
          <w:i/>
          <w:sz w:val="20"/>
          <w:szCs w:val="20"/>
        </w:rPr>
        <w:t xml:space="preserve">Student </w:t>
      </w:r>
      <w:r w:rsidR="00347129" w:rsidRPr="00684019">
        <w:rPr>
          <w:b/>
          <w:i/>
          <w:sz w:val="20"/>
          <w:szCs w:val="20"/>
        </w:rPr>
        <w:t xml:space="preserve">Individual </w:t>
      </w:r>
      <w:r w:rsidR="003A4DC9" w:rsidRPr="00684019">
        <w:rPr>
          <w:b/>
          <w:i/>
          <w:sz w:val="20"/>
          <w:szCs w:val="20"/>
        </w:rPr>
        <w:t>Responses</w:t>
      </w:r>
      <w:r w:rsidR="003A4DC9">
        <w:rPr>
          <w:sz w:val="20"/>
          <w:szCs w:val="20"/>
        </w:rPr>
        <w:t xml:space="preserve"> report, review the distribution of answer choices for the frequently-missed items you identified above.  </w:t>
      </w:r>
    </w:p>
    <w:p w:rsidR="003A4DC9" w:rsidRDefault="003A4DC9" w:rsidP="003A4DC9">
      <w:pPr>
        <w:rPr>
          <w:sz w:val="20"/>
          <w:szCs w:val="20"/>
        </w:rPr>
      </w:pPr>
    </w:p>
    <w:p w:rsidR="003A4DC9" w:rsidRPr="00B973A7" w:rsidRDefault="003A4DC9" w:rsidP="00B973A7">
      <w:pPr>
        <w:pStyle w:val="ListParagraph"/>
        <w:numPr>
          <w:ilvl w:val="0"/>
          <w:numId w:val="3"/>
        </w:numPr>
        <w:rPr>
          <w:sz w:val="20"/>
          <w:szCs w:val="20"/>
        </w:rPr>
      </w:pPr>
      <w:r w:rsidRPr="00B973A7">
        <w:rPr>
          <w:sz w:val="20"/>
          <w:szCs w:val="20"/>
        </w:rPr>
        <w:t xml:space="preserve">Did any items have especially strong distractors (i.e. large percentages of students selected </w:t>
      </w:r>
      <w:r w:rsidR="0007015D" w:rsidRPr="00B973A7">
        <w:rPr>
          <w:sz w:val="20"/>
          <w:szCs w:val="20"/>
        </w:rPr>
        <w:t>one</w:t>
      </w:r>
      <w:r w:rsidRPr="00B973A7">
        <w:rPr>
          <w:sz w:val="20"/>
          <w:szCs w:val="20"/>
        </w:rPr>
        <w:t xml:space="preserve"> incorrect answer choice)?  If so, </w:t>
      </w:r>
      <w:r w:rsidR="00B973A7" w:rsidRPr="00B973A7">
        <w:rPr>
          <w:sz w:val="20"/>
          <w:szCs w:val="20"/>
        </w:rPr>
        <w:t xml:space="preserve">discuss </w:t>
      </w:r>
      <w:r w:rsidR="00347129" w:rsidRPr="00B973A7">
        <w:rPr>
          <w:sz w:val="20"/>
          <w:szCs w:val="20"/>
        </w:rPr>
        <w:t>w</w:t>
      </w:r>
      <w:r w:rsidRPr="00B973A7">
        <w:rPr>
          <w:sz w:val="20"/>
          <w:szCs w:val="20"/>
        </w:rPr>
        <w:t>hat may have made that answer choice attractive to students.</w:t>
      </w:r>
    </w:p>
    <w:p w:rsidR="003A4DC9" w:rsidRDefault="003A4DC9" w:rsidP="003A4DC9">
      <w:pPr>
        <w:rPr>
          <w:sz w:val="20"/>
          <w:szCs w:val="20"/>
        </w:rPr>
      </w:pPr>
    </w:p>
    <w:p w:rsidR="004F6D53" w:rsidRDefault="004F6D53" w:rsidP="003A4DC9">
      <w:pPr>
        <w:rPr>
          <w:sz w:val="20"/>
          <w:szCs w:val="20"/>
        </w:rPr>
      </w:pPr>
    </w:p>
    <w:p w:rsidR="004F6D53" w:rsidRDefault="004F6D53" w:rsidP="003A4DC9">
      <w:pPr>
        <w:rPr>
          <w:sz w:val="20"/>
          <w:szCs w:val="20"/>
        </w:rPr>
      </w:pPr>
    </w:p>
    <w:p w:rsidR="004F6D53" w:rsidRDefault="004F6D53" w:rsidP="003A4DC9">
      <w:pPr>
        <w:rPr>
          <w:sz w:val="20"/>
          <w:szCs w:val="20"/>
        </w:rPr>
      </w:pPr>
    </w:p>
    <w:p w:rsidR="003A4DC9" w:rsidRDefault="003A4DC9" w:rsidP="003A4DC9">
      <w:pPr>
        <w:rPr>
          <w:sz w:val="20"/>
          <w:szCs w:val="20"/>
        </w:rPr>
      </w:pPr>
    </w:p>
    <w:p w:rsidR="003A4DC9" w:rsidRPr="00B973A7" w:rsidRDefault="003A4DC9" w:rsidP="00B973A7">
      <w:pPr>
        <w:pStyle w:val="ListParagraph"/>
        <w:numPr>
          <w:ilvl w:val="0"/>
          <w:numId w:val="3"/>
        </w:numPr>
        <w:rPr>
          <w:sz w:val="20"/>
          <w:szCs w:val="20"/>
        </w:rPr>
      </w:pPr>
      <w:r w:rsidRPr="00B973A7">
        <w:rPr>
          <w:sz w:val="20"/>
          <w:szCs w:val="20"/>
        </w:rPr>
        <w:t xml:space="preserve">Were there any items </w:t>
      </w:r>
      <w:r w:rsidR="0007015D" w:rsidRPr="00B973A7">
        <w:rPr>
          <w:sz w:val="20"/>
          <w:szCs w:val="20"/>
        </w:rPr>
        <w:t>in which the answer choices indicated a high degree of guessing (i.e. all incorrect answer choices were selected at relatively high and equal frequencies)?  What does high frequency of guessing indicate about these items?</w:t>
      </w:r>
    </w:p>
    <w:p w:rsidR="003A4DC9" w:rsidRDefault="003A4DC9" w:rsidP="009F199A">
      <w:pPr>
        <w:rPr>
          <w:sz w:val="20"/>
          <w:szCs w:val="20"/>
        </w:rPr>
      </w:pPr>
    </w:p>
    <w:p w:rsidR="003A4DC9" w:rsidRDefault="003A4DC9" w:rsidP="009F199A">
      <w:pPr>
        <w:rPr>
          <w:sz w:val="20"/>
          <w:szCs w:val="20"/>
        </w:rPr>
      </w:pPr>
    </w:p>
    <w:p w:rsidR="004F6D53" w:rsidRDefault="004F6D53" w:rsidP="009F199A">
      <w:pPr>
        <w:rPr>
          <w:sz w:val="20"/>
          <w:szCs w:val="20"/>
        </w:rPr>
      </w:pPr>
    </w:p>
    <w:p w:rsidR="004F6D53" w:rsidRDefault="004F6D53" w:rsidP="009F199A">
      <w:pPr>
        <w:rPr>
          <w:sz w:val="20"/>
          <w:szCs w:val="20"/>
        </w:rPr>
      </w:pPr>
    </w:p>
    <w:p w:rsidR="004F6D53" w:rsidRDefault="004F6D53" w:rsidP="009F199A">
      <w:pPr>
        <w:rPr>
          <w:sz w:val="20"/>
          <w:szCs w:val="20"/>
        </w:rPr>
      </w:pPr>
    </w:p>
    <w:p w:rsidR="003A4DC9" w:rsidRDefault="003A4DC9" w:rsidP="009F199A">
      <w:pPr>
        <w:rPr>
          <w:sz w:val="20"/>
          <w:szCs w:val="20"/>
        </w:rPr>
      </w:pPr>
    </w:p>
    <w:p w:rsidR="00BD18AB" w:rsidRDefault="00666ED5" w:rsidP="009F199A">
      <w:pPr>
        <w:rPr>
          <w:sz w:val="20"/>
          <w:szCs w:val="20"/>
        </w:rPr>
      </w:pPr>
      <w:r>
        <w:rPr>
          <w:sz w:val="20"/>
          <w:szCs w:val="20"/>
        </w:rPr>
        <w:t>8</w:t>
      </w:r>
      <w:r w:rsidR="0007015D">
        <w:rPr>
          <w:sz w:val="20"/>
          <w:szCs w:val="20"/>
        </w:rPr>
        <w:t>. Now c</w:t>
      </w:r>
      <w:r w:rsidR="00BD18AB">
        <w:rPr>
          <w:sz w:val="20"/>
          <w:szCs w:val="20"/>
        </w:rPr>
        <w:t xml:space="preserve">onsider how the </w:t>
      </w:r>
      <w:r w:rsidR="00F540BC">
        <w:rPr>
          <w:sz w:val="20"/>
          <w:szCs w:val="20"/>
        </w:rPr>
        <w:t>content and skills assessed by these frequently-missed items were addressed during instruction.  Describe any possible gaps that may have existed between instruction and</w:t>
      </w:r>
      <w:r w:rsidR="003A4DC9">
        <w:rPr>
          <w:sz w:val="20"/>
          <w:szCs w:val="20"/>
        </w:rPr>
        <w:t xml:space="preserve"> the</w:t>
      </w:r>
      <w:r w:rsidR="0007015D">
        <w:rPr>
          <w:sz w:val="20"/>
          <w:szCs w:val="20"/>
        </w:rPr>
        <w:t xml:space="preserve"> requirements of the</w:t>
      </w:r>
      <w:r w:rsidR="00F540BC">
        <w:rPr>
          <w:sz w:val="20"/>
          <w:szCs w:val="20"/>
        </w:rPr>
        <w:t xml:space="preserve"> </w:t>
      </w:r>
      <w:r w:rsidR="003A4DC9">
        <w:rPr>
          <w:sz w:val="20"/>
          <w:szCs w:val="20"/>
        </w:rPr>
        <w:t>assessment items</w:t>
      </w:r>
      <w:r w:rsidR="0007015D">
        <w:rPr>
          <w:sz w:val="20"/>
          <w:szCs w:val="20"/>
        </w:rPr>
        <w:t>,</w:t>
      </w:r>
      <w:r w:rsidR="003A4DC9">
        <w:rPr>
          <w:sz w:val="20"/>
          <w:szCs w:val="20"/>
        </w:rPr>
        <w:t xml:space="preserve"> and how these gaps will be addressed in the future by your team.</w:t>
      </w:r>
    </w:p>
    <w:p w:rsidR="000A3A90" w:rsidRDefault="000A3A90" w:rsidP="009F199A">
      <w:pPr>
        <w:rPr>
          <w:sz w:val="20"/>
          <w:szCs w:val="20"/>
        </w:rPr>
      </w:pPr>
    </w:p>
    <w:tbl>
      <w:tblPr>
        <w:tblStyle w:val="TableGrid"/>
        <w:tblW w:w="13927" w:type="dxa"/>
        <w:tblLook w:val="04A0" w:firstRow="1" w:lastRow="0" w:firstColumn="1" w:lastColumn="0" w:noHBand="0" w:noVBand="1"/>
      </w:tblPr>
      <w:tblGrid>
        <w:gridCol w:w="870"/>
        <w:gridCol w:w="974"/>
        <w:gridCol w:w="5800"/>
        <w:gridCol w:w="6283"/>
      </w:tblGrid>
      <w:tr w:rsidR="000A3A90" w:rsidRPr="00D32F2F" w:rsidTr="000A3A90">
        <w:trPr>
          <w:trHeight w:val="407"/>
        </w:trPr>
        <w:tc>
          <w:tcPr>
            <w:tcW w:w="870" w:type="dxa"/>
            <w:vAlign w:val="center"/>
          </w:tcPr>
          <w:p w:rsidR="000A3A90" w:rsidRPr="00D32F2F" w:rsidRDefault="000A3A90" w:rsidP="00772247">
            <w:pPr>
              <w:jc w:val="center"/>
              <w:rPr>
                <w:b/>
                <w:sz w:val="16"/>
                <w:szCs w:val="16"/>
              </w:rPr>
            </w:pPr>
            <w:r w:rsidRPr="00D32F2F">
              <w:rPr>
                <w:b/>
                <w:sz w:val="16"/>
                <w:szCs w:val="16"/>
              </w:rPr>
              <w:t xml:space="preserve">Item Number </w:t>
            </w:r>
          </w:p>
        </w:tc>
        <w:tc>
          <w:tcPr>
            <w:tcW w:w="974" w:type="dxa"/>
          </w:tcPr>
          <w:p w:rsidR="000A3A90" w:rsidRPr="00D32F2F" w:rsidRDefault="000A3A90" w:rsidP="00772247">
            <w:pPr>
              <w:jc w:val="center"/>
              <w:rPr>
                <w:b/>
                <w:sz w:val="16"/>
                <w:szCs w:val="16"/>
              </w:rPr>
            </w:pPr>
            <w:r w:rsidRPr="00D32F2F">
              <w:rPr>
                <w:b/>
                <w:sz w:val="16"/>
                <w:szCs w:val="16"/>
              </w:rPr>
              <w:t>SE Addressed</w:t>
            </w:r>
          </w:p>
        </w:tc>
        <w:tc>
          <w:tcPr>
            <w:tcW w:w="5800" w:type="dxa"/>
            <w:vAlign w:val="center"/>
          </w:tcPr>
          <w:p w:rsidR="000A3A90" w:rsidRPr="00D32F2F" w:rsidRDefault="000A3A90" w:rsidP="00772247">
            <w:pPr>
              <w:jc w:val="center"/>
              <w:rPr>
                <w:b/>
                <w:sz w:val="16"/>
                <w:szCs w:val="16"/>
              </w:rPr>
            </w:pPr>
            <w:r w:rsidRPr="00D32F2F">
              <w:rPr>
                <w:b/>
                <w:sz w:val="16"/>
                <w:szCs w:val="16"/>
              </w:rPr>
              <w:t>Possible gaps between instruction and item requirements</w:t>
            </w:r>
          </w:p>
        </w:tc>
        <w:tc>
          <w:tcPr>
            <w:tcW w:w="6283" w:type="dxa"/>
            <w:vAlign w:val="center"/>
          </w:tcPr>
          <w:p w:rsidR="000A3A90" w:rsidRPr="00D32F2F" w:rsidRDefault="000A3A90" w:rsidP="00772247">
            <w:pPr>
              <w:jc w:val="center"/>
              <w:rPr>
                <w:b/>
                <w:sz w:val="16"/>
                <w:szCs w:val="16"/>
              </w:rPr>
            </w:pPr>
            <w:r w:rsidRPr="00D32F2F">
              <w:rPr>
                <w:b/>
                <w:sz w:val="16"/>
                <w:szCs w:val="16"/>
              </w:rPr>
              <w:t>Ways in which potential gaps will be addressed in the future</w:t>
            </w:r>
          </w:p>
        </w:tc>
      </w:tr>
      <w:tr w:rsidR="000A3A90" w:rsidRPr="00296AD3" w:rsidTr="000A3A90">
        <w:trPr>
          <w:trHeight w:val="773"/>
        </w:trPr>
        <w:tc>
          <w:tcPr>
            <w:tcW w:w="870" w:type="dxa"/>
            <w:vAlign w:val="center"/>
          </w:tcPr>
          <w:p w:rsidR="000A3A90" w:rsidRPr="000B5313" w:rsidRDefault="000A3A90" w:rsidP="00772247">
            <w:pPr>
              <w:jc w:val="center"/>
              <w:rPr>
                <w:sz w:val="18"/>
                <w:szCs w:val="18"/>
              </w:rPr>
            </w:pPr>
          </w:p>
        </w:tc>
        <w:tc>
          <w:tcPr>
            <w:tcW w:w="974" w:type="dxa"/>
            <w:vAlign w:val="center"/>
          </w:tcPr>
          <w:p w:rsidR="000A3A90" w:rsidRPr="000B5313" w:rsidRDefault="000A3A90" w:rsidP="00772247">
            <w:pPr>
              <w:jc w:val="center"/>
              <w:rPr>
                <w:sz w:val="18"/>
                <w:szCs w:val="18"/>
              </w:rPr>
            </w:pPr>
          </w:p>
        </w:tc>
        <w:tc>
          <w:tcPr>
            <w:tcW w:w="5800" w:type="dxa"/>
          </w:tcPr>
          <w:p w:rsidR="000A3A90" w:rsidRPr="000B5313" w:rsidRDefault="000A3A90" w:rsidP="00772247">
            <w:pPr>
              <w:rPr>
                <w:sz w:val="18"/>
                <w:szCs w:val="18"/>
              </w:rPr>
            </w:pPr>
          </w:p>
        </w:tc>
        <w:tc>
          <w:tcPr>
            <w:tcW w:w="6283" w:type="dxa"/>
          </w:tcPr>
          <w:p w:rsidR="000A3A90" w:rsidRPr="000B5313" w:rsidRDefault="000A3A90" w:rsidP="00772247">
            <w:pPr>
              <w:rPr>
                <w:sz w:val="18"/>
                <w:szCs w:val="18"/>
              </w:rPr>
            </w:pPr>
          </w:p>
        </w:tc>
      </w:tr>
      <w:tr w:rsidR="000A3A90" w:rsidRPr="00296AD3" w:rsidTr="000A3A90">
        <w:trPr>
          <w:trHeight w:val="773"/>
        </w:trPr>
        <w:tc>
          <w:tcPr>
            <w:tcW w:w="870" w:type="dxa"/>
            <w:vAlign w:val="center"/>
          </w:tcPr>
          <w:p w:rsidR="000A3A90" w:rsidRPr="000B5313" w:rsidRDefault="000A3A90" w:rsidP="00772247">
            <w:pPr>
              <w:jc w:val="center"/>
              <w:rPr>
                <w:sz w:val="18"/>
                <w:szCs w:val="18"/>
              </w:rPr>
            </w:pPr>
          </w:p>
        </w:tc>
        <w:tc>
          <w:tcPr>
            <w:tcW w:w="974" w:type="dxa"/>
            <w:vAlign w:val="center"/>
          </w:tcPr>
          <w:p w:rsidR="000A3A90" w:rsidRPr="000B5313" w:rsidRDefault="000A3A90" w:rsidP="00772247">
            <w:pPr>
              <w:jc w:val="center"/>
              <w:rPr>
                <w:sz w:val="18"/>
                <w:szCs w:val="18"/>
              </w:rPr>
            </w:pPr>
          </w:p>
        </w:tc>
        <w:tc>
          <w:tcPr>
            <w:tcW w:w="5800" w:type="dxa"/>
          </w:tcPr>
          <w:p w:rsidR="000A3A90" w:rsidRPr="000B5313" w:rsidRDefault="000A3A90" w:rsidP="00772247">
            <w:pPr>
              <w:rPr>
                <w:sz w:val="18"/>
                <w:szCs w:val="18"/>
              </w:rPr>
            </w:pPr>
          </w:p>
        </w:tc>
        <w:tc>
          <w:tcPr>
            <w:tcW w:w="6283" w:type="dxa"/>
          </w:tcPr>
          <w:p w:rsidR="000A3A90" w:rsidRPr="000B5313" w:rsidRDefault="000A3A90" w:rsidP="00772247">
            <w:pPr>
              <w:rPr>
                <w:sz w:val="18"/>
                <w:szCs w:val="18"/>
              </w:rPr>
            </w:pPr>
          </w:p>
        </w:tc>
      </w:tr>
      <w:tr w:rsidR="000A3A90" w:rsidRPr="00296AD3" w:rsidTr="000A3A90">
        <w:trPr>
          <w:trHeight w:val="773"/>
        </w:trPr>
        <w:tc>
          <w:tcPr>
            <w:tcW w:w="870" w:type="dxa"/>
            <w:vAlign w:val="center"/>
          </w:tcPr>
          <w:p w:rsidR="000A3A90" w:rsidRPr="000B5313" w:rsidRDefault="000A3A90" w:rsidP="00772247">
            <w:pPr>
              <w:jc w:val="center"/>
              <w:rPr>
                <w:sz w:val="18"/>
                <w:szCs w:val="18"/>
              </w:rPr>
            </w:pPr>
          </w:p>
        </w:tc>
        <w:tc>
          <w:tcPr>
            <w:tcW w:w="974" w:type="dxa"/>
            <w:vAlign w:val="center"/>
          </w:tcPr>
          <w:p w:rsidR="000A3A90" w:rsidRPr="000B5313" w:rsidRDefault="000A3A90" w:rsidP="00772247">
            <w:pPr>
              <w:jc w:val="center"/>
              <w:rPr>
                <w:sz w:val="18"/>
                <w:szCs w:val="18"/>
              </w:rPr>
            </w:pPr>
          </w:p>
        </w:tc>
        <w:tc>
          <w:tcPr>
            <w:tcW w:w="5800" w:type="dxa"/>
          </w:tcPr>
          <w:p w:rsidR="000A3A90" w:rsidRPr="000B5313" w:rsidRDefault="000A3A90" w:rsidP="00772247">
            <w:pPr>
              <w:rPr>
                <w:sz w:val="18"/>
                <w:szCs w:val="18"/>
              </w:rPr>
            </w:pPr>
          </w:p>
        </w:tc>
        <w:tc>
          <w:tcPr>
            <w:tcW w:w="6283" w:type="dxa"/>
          </w:tcPr>
          <w:p w:rsidR="000A3A90" w:rsidRPr="000B5313" w:rsidRDefault="000A3A90" w:rsidP="00772247">
            <w:pPr>
              <w:rPr>
                <w:sz w:val="18"/>
                <w:szCs w:val="18"/>
              </w:rPr>
            </w:pPr>
          </w:p>
        </w:tc>
      </w:tr>
      <w:tr w:rsidR="000A3A90" w:rsidRPr="00296AD3" w:rsidTr="000A3A90">
        <w:trPr>
          <w:trHeight w:val="773"/>
        </w:trPr>
        <w:tc>
          <w:tcPr>
            <w:tcW w:w="870" w:type="dxa"/>
            <w:vAlign w:val="center"/>
          </w:tcPr>
          <w:p w:rsidR="000A3A90" w:rsidRPr="000B5313" w:rsidRDefault="000A3A90" w:rsidP="00772247">
            <w:pPr>
              <w:jc w:val="center"/>
              <w:rPr>
                <w:sz w:val="18"/>
                <w:szCs w:val="18"/>
              </w:rPr>
            </w:pPr>
          </w:p>
        </w:tc>
        <w:tc>
          <w:tcPr>
            <w:tcW w:w="974" w:type="dxa"/>
            <w:vAlign w:val="center"/>
          </w:tcPr>
          <w:p w:rsidR="000A3A90" w:rsidRPr="000B5313" w:rsidRDefault="000A3A90" w:rsidP="00772247">
            <w:pPr>
              <w:jc w:val="center"/>
              <w:rPr>
                <w:sz w:val="18"/>
                <w:szCs w:val="18"/>
              </w:rPr>
            </w:pPr>
          </w:p>
        </w:tc>
        <w:tc>
          <w:tcPr>
            <w:tcW w:w="5800" w:type="dxa"/>
          </w:tcPr>
          <w:p w:rsidR="000A3A90" w:rsidRPr="000B5313" w:rsidRDefault="000A3A90" w:rsidP="00772247">
            <w:pPr>
              <w:rPr>
                <w:sz w:val="18"/>
                <w:szCs w:val="18"/>
              </w:rPr>
            </w:pPr>
          </w:p>
        </w:tc>
        <w:tc>
          <w:tcPr>
            <w:tcW w:w="6283" w:type="dxa"/>
          </w:tcPr>
          <w:p w:rsidR="000A3A90" w:rsidRPr="000B5313" w:rsidRDefault="000A3A90" w:rsidP="00772247">
            <w:pPr>
              <w:rPr>
                <w:sz w:val="18"/>
                <w:szCs w:val="18"/>
              </w:rPr>
            </w:pPr>
          </w:p>
        </w:tc>
      </w:tr>
      <w:tr w:rsidR="000A3A90" w:rsidRPr="00296AD3" w:rsidTr="000A3A90">
        <w:trPr>
          <w:trHeight w:val="773"/>
        </w:trPr>
        <w:tc>
          <w:tcPr>
            <w:tcW w:w="870" w:type="dxa"/>
            <w:vAlign w:val="center"/>
          </w:tcPr>
          <w:p w:rsidR="000A3A90" w:rsidRPr="000B5313" w:rsidRDefault="000A3A90" w:rsidP="00772247">
            <w:pPr>
              <w:jc w:val="center"/>
              <w:rPr>
                <w:sz w:val="18"/>
                <w:szCs w:val="18"/>
              </w:rPr>
            </w:pPr>
          </w:p>
        </w:tc>
        <w:tc>
          <w:tcPr>
            <w:tcW w:w="974" w:type="dxa"/>
            <w:vAlign w:val="center"/>
          </w:tcPr>
          <w:p w:rsidR="000A3A90" w:rsidRPr="000B5313" w:rsidRDefault="000A3A90" w:rsidP="00772247">
            <w:pPr>
              <w:jc w:val="center"/>
              <w:rPr>
                <w:sz w:val="18"/>
                <w:szCs w:val="18"/>
              </w:rPr>
            </w:pPr>
          </w:p>
        </w:tc>
        <w:tc>
          <w:tcPr>
            <w:tcW w:w="5800" w:type="dxa"/>
          </w:tcPr>
          <w:p w:rsidR="000A3A90" w:rsidRPr="000B5313" w:rsidRDefault="000A3A90" w:rsidP="00772247">
            <w:pPr>
              <w:rPr>
                <w:sz w:val="18"/>
                <w:szCs w:val="18"/>
              </w:rPr>
            </w:pPr>
          </w:p>
        </w:tc>
        <w:tc>
          <w:tcPr>
            <w:tcW w:w="6283" w:type="dxa"/>
          </w:tcPr>
          <w:p w:rsidR="000A3A90" w:rsidRPr="000B5313" w:rsidRDefault="000A3A90" w:rsidP="00772247">
            <w:pPr>
              <w:rPr>
                <w:sz w:val="18"/>
                <w:szCs w:val="18"/>
              </w:rPr>
            </w:pPr>
          </w:p>
        </w:tc>
      </w:tr>
    </w:tbl>
    <w:p w:rsidR="003A4DC9" w:rsidRDefault="003A4DC9" w:rsidP="009F199A">
      <w:pPr>
        <w:rPr>
          <w:sz w:val="20"/>
          <w:szCs w:val="20"/>
        </w:rPr>
      </w:pPr>
    </w:p>
    <w:p w:rsidR="003A4DC9" w:rsidRDefault="003A4DC9" w:rsidP="009F199A">
      <w:pPr>
        <w:rPr>
          <w:sz w:val="20"/>
          <w:szCs w:val="20"/>
        </w:rPr>
      </w:pPr>
    </w:p>
    <w:p w:rsidR="004F6D53" w:rsidRDefault="004F6D53" w:rsidP="009F199A">
      <w:pPr>
        <w:rPr>
          <w:sz w:val="20"/>
          <w:szCs w:val="20"/>
        </w:rPr>
      </w:pPr>
    </w:p>
    <w:sectPr w:rsidR="004F6D53" w:rsidSect="00B973A7">
      <w:headerReference w:type="default" r:id="rId7"/>
      <w:footerReference w:type="default" r:id="rId8"/>
      <w:pgSz w:w="15840" w:h="12240" w:orient="landscape"/>
      <w:pgMar w:top="720" w:right="990" w:bottom="1080" w:left="90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C7A" w:rsidRDefault="001E4C7A" w:rsidP="00E7332C">
      <w:r>
        <w:separator/>
      </w:r>
    </w:p>
  </w:endnote>
  <w:endnote w:type="continuationSeparator" w:id="0">
    <w:p w:rsidR="001E4C7A" w:rsidRDefault="001E4C7A" w:rsidP="00E7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F86" w:rsidRDefault="004261F5" w:rsidP="004261F5">
    <w:pPr>
      <w:pStyle w:val="Footer"/>
      <w:tabs>
        <w:tab w:val="clear" w:pos="4680"/>
        <w:tab w:val="clear" w:pos="9360"/>
        <w:tab w:val="center" w:pos="6840"/>
      </w:tabs>
    </w:pPr>
    <w:r>
      <w:tab/>
    </w:r>
    <w:r>
      <w:fldChar w:fldCharType="begin"/>
    </w:r>
    <w:r>
      <w:instrText xml:space="preserve"> PAGE   \* MERGEFORMAT </w:instrText>
    </w:r>
    <w:r>
      <w:fldChar w:fldCharType="separate"/>
    </w:r>
    <w:r w:rsidR="004A00C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C7A" w:rsidRDefault="001E4C7A" w:rsidP="00E7332C">
      <w:r>
        <w:separator/>
      </w:r>
    </w:p>
  </w:footnote>
  <w:footnote w:type="continuationSeparator" w:id="0">
    <w:p w:rsidR="001E4C7A" w:rsidRDefault="001E4C7A" w:rsidP="00E73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F86" w:rsidRDefault="00AD3F86" w:rsidP="000B5313">
    <w:pPr>
      <w:pStyle w:val="Header"/>
      <w:tabs>
        <w:tab w:val="clear" w:pos="9360"/>
        <w:tab w:val="right" w:pos="13950"/>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D714E1"/>
    <w:multiLevelType w:val="hybridMultilevel"/>
    <w:tmpl w:val="F5B0F8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AB1F93"/>
    <w:multiLevelType w:val="hybridMultilevel"/>
    <w:tmpl w:val="C696F53C"/>
    <w:lvl w:ilvl="0" w:tplc="99583D52">
      <w:start w:val="13"/>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23052D8"/>
    <w:multiLevelType w:val="hybridMultilevel"/>
    <w:tmpl w:val="660AEF82"/>
    <w:lvl w:ilvl="0" w:tplc="CA70C094">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5A4"/>
    <w:rsid w:val="00020F2A"/>
    <w:rsid w:val="0007015D"/>
    <w:rsid w:val="0009601A"/>
    <w:rsid w:val="000A3A90"/>
    <w:rsid w:val="000B5313"/>
    <w:rsid w:val="000B5665"/>
    <w:rsid w:val="00144D6B"/>
    <w:rsid w:val="001509E1"/>
    <w:rsid w:val="001B0CB6"/>
    <w:rsid w:val="001C098E"/>
    <w:rsid w:val="001E4C7A"/>
    <w:rsid w:val="00237369"/>
    <w:rsid w:val="00253AC6"/>
    <w:rsid w:val="00287750"/>
    <w:rsid w:val="00296AD3"/>
    <w:rsid w:val="00322BF6"/>
    <w:rsid w:val="0032561D"/>
    <w:rsid w:val="00341B5B"/>
    <w:rsid w:val="00347129"/>
    <w:rsid w:val="0035385F"/>
    <w:rsid w:val="00376A1C"/>
    <w:rsid w:val="00381400"/>
    <w:rsid w:val="00386AAD"/>
    <w:rsid w:val="00391F0E"/>
    <w:rsid w:val="00395969"/>
    <w:rsid w:val="003A4DC9"/>
    <w:rsid w:val="003C4E9A"/>
    <w:rsid w:val="003F08E4"/>
    <w:rsid w:val="004261F5"/>
    <w:rsid w:val="00443B78"/>
    <w:rsid w:val="004A00C2"/>
    <w:rsid w:val="004D05E4"/>
    <w:rsid w:val="004D175D"/>
    <w:rsid w:val="004F6D53"/>
    <w:rsid w:val="00541894"/>
    <w:rsid w:val="00561117"/>
    <w:rsid w:val="00566689"/>
    <w:rsid w:val="005A7291"/>
    <w:rsid w:val="005F1436"/>
    <w:rsid w:val="006160DF"/>
    <w:rsid w:val="00666ED5"/>
    <w:rsid w:val="00684019"/>
    <w:rsid w:val="006848F5"/>
    <w:rsid w:val="00685C3E"/>
    <w:rsid w:val="007212F0"/>
    <w:rsid w:val="00723AC8"/>
    <w:rsid w:val="00744B0F"/>
    <w:rsid w:val="00757619"/>
    <w:rsid w:val="007A6909"/>
    <w:rsid w:val="007B2D60"/>
    <w:rsid w:val="007E03E9"/>
    <w:rsid w:val="007F29F5"/>
    <w:rsid w:val="00802915"/>
    <w:rsid w:val="00843244"/>
    <w:rsid w:val="00855622"/>
    <w:rsid w:val="008E4FC0"/>
    <w:rsid w:val="00904553"/>
    <w:rsid w:val="009449E8"/>
    <w:rsid w:val="00994000"/>
    <w:rsid w:val="009A5982"/>
    <w:rsid w:val="009D0062"/>
    <w:rsid w:val="009D6ECC"/>
    <w:rsid w:val="009F199A"/>
    <w:rsid w:val="00A10F32"/>
    <w:rsid w:val="00A13466"/>
    <w:rsid w:val="00A1355F"/>
    <w:rsid w:val="00A57479"/>
    <w:rsid w:val="00A700ED"/>
    <w:rsid w:val="00AA2D93"/>
    <w:rsid w:val="00AC39F5"/>
    <w:rsid w:val="00AD3F86"/>
    <w:rsid w:val="00AD48D8"/>
    <w:rsid w:val="00AF699B"/>
    <w:rsid w:val="00B251E6"/>
    <w:rsid w:val="00B65435"/>
    <w:rsid w:val="00B973A7"/>
    <w:rsid w:val="00BC52C8"/>
    <w:rsid w:val="00BD18AB"/>
    <w:rsid w:val="00BD5E69"/>
    <w:rsid w:val="00BF6086"/>
    <w:rsid w:val="00C3328B"/>
    <w:rsid w:val="00CB4E18"/>
    <w:rsid w:val="00D135A4"/>
    <w:rsid w:val="00D32F2F"/>
    <w:rsid w:val="00D47D5F"/>
    <w:rsid w:val="00D63934"/>
    <w:rsid w:val="00D91006"/>
    <w:rsid w:val="00DD10ED"/>
    <w:rsid w:val="00E228DC"/>
    <w:rsid w:val="00E7332C"/>
    <w:rsid w:val="00E81135"/>
    <w:rsid w:val="00EC551E"/>
    <w:rsid w:val="00EE349E"/>
    <w:rsid w:val="00F107B6"/>
    <w:rsid w:val="00F26349"/>
    <w:rsid w:val="00F34AD8"/>
    <w:rsid w:val="00F540BC"/>
    <w:rsid w:val="00F61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A6465C-C41F-46A8-A381-F4210843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3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332C"/>
    <w:pPr>
      <w:tabs>
        <w:tab w:val="center" w:pos="4680"/>
        <w:tab w:val="right" w:pos="9360"/>
      </w:tabs>
    </w:pPr>
  </w:style>
  <w:style w:type="character" w:customStyle="1" w:styleId="HeaderChar">
    <w:name w:val="Header Char"/>
    <w:basedOn w:val="DefaultParagraphFont"/>
    <w:link w:val="Header"/>
    <w:uiPriority w:val="99"/>
    <w:rsid w:val="00E7332C"/>
  </w:style>
  <w:style w:type="paragraph" w:styleId="Footer">
    <w:name w:val="footer"/>
    <w:basedOn w:val="Normal"/>
    <w:link w:val="FooterChar"/>
    <w:uiPriority w:val="99"/>
    <w:unhideWhenUsed/>
    <w:rsid w:val="00E7332C"/>
    <w:pPr>
      <w:tabs>
        <w:tab w:val="center" w:pos="4680"/>
        <w:tab w:val="right" w:pos="9360"/>
      </w:tabs>
    </w:pPr>
  </w:style>
  <w:style w:type="character" w:customStyle="1" w:styleId="FooterChar">
    <w:name w:val="Footer Char"/>
    <w:basedOn w:val="DefaultParagraphFont"/>
    <w:link w:val="Footer"/>
    <w:uiPriority w:val="99"/>
    <w:rsid w:val="00E7332C"/>
  </w:style>
  <w:style w:type="paragraph" w:styleId="ListParagraph">
    <w:name w:val="List Paragraph"/>
    <w:basedOn w:val="Normal"/>
    <w:uiPriority w:val="34"/>
    <w:qFormat/>
    <w:rsid w:val="00994000"/>
    <w:pPr>
      <w:ind w:left="720"/>
      <w:contextualSpacing/>
    </w:pPr>
  </w:style>
  <w:style w:type="paragraph" w:styleId="BalloonText">
    <w:name w:val="Balloon Text"/>
    <w:basedOn w:val="Normal"/>
    <w:link w:val="BalloonTextChar"/>
    <w:uiPriority w:val="99"/>
    <w:semiHidden/>
    <w:unhideWhenUsed/>
    <w:rsid w:val="00AF69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9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Birdville ISD</Company>
  <LinksUpToDate>false</LinksUpToDate>
  <CharactersWithSpaces>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Holland</dc:creator>
  <cp:lastModifiedBy>Holland, David</cp:lastModifiedBy>
  <cp:revision>2</cp:revision>
  <cp:lastPrinted>2015-08-19T21:03:00Z</cp:lastPrinted>
  <dcterms:created xsi:type="dcterms:W3CDTF">2015-11-01T21:39:00Z</dcterms:created>
  <dcterms:modified xsi:type="dcterms:W3CDTF">2015-11-01T21:39:00Z</dcterms:modified>
</cp:coreProperties>
</file>